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7D849" w14:textId="77777777" w:rsidR="00645C61" w:rsidRPr="007234DF" w:rsidRDefault="00645C61" w:rsidP="00645C61">
      <w:pPr>
        <w:ind w:firstLine="0"/>
        <w:rPr>
          <w:rFonts w:cs="Calibri"/>
          <w:b/>
          <w:bCs/>
          <w:lang w:val="es-ES"/>
        </w:rPr>
      </w:pPr>
      <w:r w:rsidRPr="007234DF">
        <w:rPr>
          <w:rFonts w:cs="Calibri"/>
          <w:b/>
          <w:bCs/>
          <w:lang w:val="es-ES"/>
        </w:rPr>
        <w:t>ESPAÑOL /</w:t>
      </w:r>
      <w:r w:rsidRPr="007234DF">
        <w:rPr>
          <w:rFonts w:cs="Calibri"/>
          <w:b/>
          <w:bCs/>
          <w:i/>
          <w:iCs/>
          <w:lang w:val="es-ES"/>
        </w:rPr>
        <w:t xml:space="preserve"> SPANISH</w:t>
      </w:r>
    </w:p>
    <w:p w14:paraId="5FE8BA10" w14:textId="2F74CFA4" w:rsidR="00B05691" w:rsidRPr="00C00312" w:rsidRDefault="00B05691" w:rsidP="00B05691">
      <w:pPr>
        <w:ind w:firstLine="0"/>
        <w:jc w:val="right"/>
        <w:rPr>
          <w:rFonts w:cs="Calibri"/>
          <w:lang w:val="es-ES"/>
        </w:rPr>
      </w:pPr>
      <w:r w:rsidRPr="00C00312">
        <w:rPr>
          <w:rFonts w:cs="Calibri"/>
          <w:lang w:val="es-ES"/>
        </w:rPr>
        <w:t>Noviembre de 2016</w:t>
      </w:r>
    </w:p>
    <w:p w14:paraId="7E36F218" w14:textId="77777777" w:rsidR="00B05691" w:rsidRPr="00C00312" w:rsidRDefault="00B05691" w:rsidP="00B05691">
      <w:pPr>
        <w:ind w:firstLine="0"/>
        <w:rPr>
          <w:rFonts w:cs="Calibri"/>
          <w:lang w:val="es-ES"/>
        </w:rPr>
      </w:pPr>
    </w:p>
    <w:p w14:paraId="1CF26D58" w14:textId="77777777" w:rsidR="00B05691" w:rsidRPr="00C00312" w:rsidRDefault="00B05691" w:rsidP="00B05691">
      <w:pPr>
        <w:ind w:firstLine="0"/>
        <w:rPr>
          <w:rFonts w:cs="Calibri"/>
          <w:lang w:val="es-ES"/>
        </w:rPr>
      </w:pPr>
    </w:p>
    <w:p w14:paraId="1B598EBB" w14:textId="77777777" w:rsidR="00B05691" w:rsidRPr="00C00312" w:rsidRDefault="00B05691" w:rsidP="00B05691">
      <w:pPr>
        <w:ind w:firstLine="0"/>
        <w:rPr>
          <w:rFonts w:cs="Calibri"/>
          <w:lang w:val="es-ES"/>
        </w:rPr>
      </w:pPr>
      <w:r w:rsidRPr="00C00312">
        <w:rPr>
          <w:rFonts w:cs="Calibri"/>
          <w:lang w:val="es-ES"/>
        </w:rPr>
        <w:t>Estimados p</w:t>
      </w:r>
      <w:r>
        <w:rPr>
          <w:rFonts w:cs="Calibri"/>
          <w:lang w:val="es-ES"/>
        </w:rPr>
        <w:t>adres y t</w:t>
      </w:r>
      <w:r w:rsidRPr="00C00312">
        <w:rPr>
          <w:rFonts w:cs="Calibri"/>
          <w:lang w:val="es-ES"/>
        </w:rPr>
        <w:t>utores</w:t>
      </w:r>
      <w:r>
        <w:rPr>
          <w:rFonts w:cs="Calibri"/>
          <w:lang w:val="es-ES"/>
        </w:rPr>
        <w:t xml:space="preserve"> legales:</w:t>
      </w:r>
      <w:r w:rsidRPr="00C00312">
        <w:rPr>
          <w:rFonts w:cs="Calibri"/>
          <w:lang w:val="es-ES"/>
        </w:rPr>
        <w:t xml:space="preserve">  </w:t>
      </w:r>
    </w:p>
    <w:p w14:paraId="55C55388" w14:textId="77777777" w:rsidR="00B05691" w:rsidRPr="00C00312" w:rsidRDefault="00B05691" w:rsidP="00B05691">
      <w:pPr>
        <w:ind w:firstLine="0"/>
        <w:rPr>
          <w:color w:val="1F497D"/>
          <w:lang w:val="es-ES"/>
        </w:rPr>
      </w:pPr>
    </w:p>
    <w:p w14:paraId="0E2259B5" w14:textId="1038A823" w:rsidR="00B05691" w:rsidRDefault="00B05691" w:rsidP="00B05691">
      <w:pPr>
        <w:ind w:firstLine="0"/>
        <w:rPr>
          <w:rFonts w:cs="Calibri"/>
          <w:lang w:val="es-ES"/>
        </w:rPr>
      </w:pPr>
      <w:r w:rsidRPr="00C00312">
        <w:rPr>
          <w:rFonts w:cs="Calibri"/>
          <w:lang w:val="es-ES"/>
        </w:rPr>
        <w:t xml:space="preserve">¡Nuestro año escolar ha comenzado muy bien! Como comunidad de estudiantes, estamos continuamente mejorando </w:t>
      </w:r>
      <w:r w:rsidR="00E0409D">
        <w:rPr>
          <w:rFonts w:cs="Calibri"/>
          <w:lang w:val="es-ES"/>
        </w:rPr>
        <w:t>la</w:t>
      </w:r>
      <w:r>
        <w:rPr>
          <w:rFonts w:cs="Calibri"/>
          <w:lang w:val="es-ES"/>
        </w:rPr>
        <w:t xml:space="preserve"> escuela </w:t>
      </w:r>
      <w:r w:rsidRPr="00C00312">
        <w:rPr>
          <w:rFonts w:cs="Calibri"/>
          <w:highlight w:val="lightGray"/>
          <w:lang w:val="es-ES"/>
        </w:rPr>
        <w:t>________</w:t>
      </w:r>
      <w:r w:rsidRPr="00C00312">
        <w:rPr>
          <w:rFonts w:cs="Calibri"/>
          <w:lang w:val="es-ES"/>
        </w:rPr>
        <w:t xml:space="preserve">. </w:t>
      </w:r>
      <w:r>
        <w:rPr>
          <w:rFonts w:cs="Calibri"/>
          <w:lang w:val="es-ES"/>
        </w:rPr>
        <w:t xml:space="preserve">Los datos del desempeño estudiantil </w:t>
      </w:r>
      <w:r w:rsidRPr="00F11E70">
        <w:rPr>
          <w:rFonts w:cs="Calibri"/>
          <w:lang w:val="es-ES"/>
        </w:rPr>
        <w:t xml:space="preserve">son una de las fuentes que usamos para medir nuestras áreas fuertes y </w:t>
      </w:r>
      <w:r w:rsidR="007613CC">
        <w:rPr>
          <w:rFonts w:cs="Calibri"/>
          <w:lang w:val="es-ES"/>
        </w:rPr>
        <w:t xml:space="preserve">las </w:t>
      </w:r>
      <w:r w:rsidRPr="00F11E70">
        <w:rPr>
          <w:rFonts w:cs="Calibri"/>
          <w:lang w:val="es-ES"/>
        </w:rPr>
        <w:t>áreas que necesitan mejora</w:t>
      </w:r>
      <w:r w:rsidR="006210C2">
        <w:rPr>
          <w:rFonts w:cs="Calibri"/>
          <w:lang w:val="es-ES"/>
        </w:rPr>
        <w:t>s</w:t>
      </w:r>
      <w:r w:rsidRPr="00F11E70">
        <w:rPr>
          <w:rFonts w:cs="Calibri"/>
          <w:lang w:val="es-ES"/>
        </w:rPr>
        <w:t>.</w:t>
      </w:r>
      <w:r>
        <w:rPr>
          <w:rFonts w:cs="Calibri"/>
          <w:lang w:val="es-ES"/>
        </w:rPr>
        <w:t xml:space="preserve"> Este año comenzaremos a recibir una boleta de calificaciones de la escuela para aquellos estudiantes que están bajo el Programa de </w:t>
      </w:r>
      <w:r w:rsidR="000D12DE">
        <w:rPr>
          <w:rFonts w:cs="Calibri"/>
          <w:lang w:val="es-ES"/>
        </w:rPr>
        <w:t>E</w:t>
      </w:r>
      <w:r>
        <w:rPr>
          <w:rFonts w:cs="Calibri"/>
          <w:lang w:val="es-ES"/>
        </w:rPr>
        <w:t xml:space="preserve">lección de </w:t>
      </w:r>
      <w:r w:rsidR="000D12DE">
        <w:rPr>
          <w:rFonts w:cs="Calibri"/>
          <w:lang w:val="es-ES"/>
        </w:rPr>
        <w:t>E</w:t>
      </w:r>
      <w:r>
        <w:rPr>
          <w:rFonts w:cs="Calibri"/>
          <w:lang w:val="es-ES"/>
        </w:rPr>
        <w:t xml:space="preserve">scuelas </w:t>
      </w:r>
      <w:r w:rsidR="000D12DE">
        <w:rPr>
          <w:rFonts w:cs="Calibri"/>
          <w:lang w:val="es-ES"/>
        </w:rPr>
        <w:t>P</w:t>
      </w:r>
      <w:r w:rsidRPr="00E0409D">
        <w:rPr>
          <w:rFonts w:cs="Calibri"/>
          <w:lang w:val="es-ES"/>
        </w:rPr>
        <w:t>rivadas (</w:t>
      </w:r>
      <w:proofErr w:type="spellStart"/>
      <w:r w:rsidRPr="00E0409D">
        <w:rPr>
          <w:rFonts w:cs="Calibri"/>
          <w:i/>
          <w:iCs/>
          <w:lang w:val="es-ES"/>
        </w:rPr>
        <w:t>Private</w:t>
      </w:r>
      <w:proofErr w:type="spellEnd"/>
      <w:r w:rsidRPr="00E0409D">
        <w:rPr>
          <w:rFonts w:cs="Calibri"/>
          <w:i/>
          <w:iCs/>
          <w:lang w:val="es-ES"/>
        </w:rPr>
        <w:t xml:space="preserve"> </w:t>
      </w:r>
      <w:proofErr w:type="spellStart"/>
      <w:r w:rsidRPr="00E0409D">
        <w:rPr>
          <w:rFonts w:cs="Calibri"/>
          <w:i/>
          <w:iCs/>
          <w:lang w:val="es-ES"/>
        </w:rPr>
        <w:t>School</w:t>
      </w:r>
      <w:proofErr w:type="spellEnd"/>
      <w:r w:rsidRPr="00E0409D">
        <w:rPr>
          <w:rFonts w:cs="Calibri"/>
          <w:i/>
          <w:iCs/>
          <w:lang w:val="es-ES"/>
        </w:rPr>
        <w:t xml:space="preserve"> </w:t>
      </w:r>
      <w:proofErr w:type="spellStart"/>
      <w:r w:rsidRPr="00E0409D">
        <w:rPr>
          <w:rFonts w:cs="Calibri"/>
          <w:i/>
          <w:iCs/>
          <w:lang w:val="es-ES"/>
        </w:rPr>
        <w:t>Choice</w:t>
      </w:r>
      <w:proofErr w:type="spellEnd"/>
      <w:r w:rsidRPr="00E0409D">
        <w:rPr>
          <w:rFonts w:cs="Calibri"/>
          <w:i/>
          <w:iCs/>
          <w:lang w:val="es-ES"/>
        </w:rPr>
        <w:t xml:space="preserve"> </w:t>
      </w:r>
      <w:proofErr w:type="spellStart"/>
      <w:r w:rsidRPr="00E0409D">
        <w:rPr>
          <w:rFonts w:cs="Calibri"/>
          <w:i/>
          <w:iCs/>
          <w:lang w:val="es-ES"/>
        </w:rPr>
        <w:t>Program</w:t>
      </w:r>
      <w:proofErr w:type="spellEnd"/>
      <w:r w:rsidRPr="00E0409D">
        <w:rPr>
          <w:rFonts w:cs="Calibri"/>
          <w:lang w:val="es-ES"/>
        </w:rPr>
        <w:t>).</w:t>
      </w:r>
    </w:p>
    <w:p w14:paraId="56D82B4D" w14:textId="77777777" w:rsidR="00B05691" w:rsidRPr="00072ECE" w:rsidRDefault="00B05691" w:rsidP="00B05691">
      <w:pPr>
        <w:ind w:firstLine="0"/>
        <w:rPr>
          <w:color w:val="1F497D"/>
          <w:lang w:val="es-ES"/>
        </w:rPr>
      </w:pPr>
    </w:p>
    <w:p w14:paraId="3E020BCE" w14:textId="493443E3" w:rsidR="00B05691" w:rsidRPr="00A40EC0" w:rsidRDefault="00B05691" w:rsidP="00B05691">
      <w:pPr>
        <w:ind w:firstLine="0"/>
        <w:rPr>
          <w:rFonts w:cs="Calibri"/>
          <w:lang w:val="es-ES"/>
        </w:rPr>
      </w:pPr>
      <w:r w:rsidRPr="00C00312">
        <w:rPr>
          <w:rFonts w:cs="Calibri"/>
          <w:lang w:val="es-ES"/>
        </w:rPr>
        <w:t>El Departamento de Instrucción Pública (</w:t>
      </w:r>
      <w:r w:rsidRPr="00C00312">
        <w:rPr>
          <w:rFonts w:cs="Calibri"/>
          <w:i/>
          <w:iCs/>
          <w:lang w:val="es-ES"/>
        </w:rPr>
        <w:t>Department of Public Instruction</w:t>
      </w:r>
      <w:r w:rsidRPr="00C00312">
        <w:rPr>
          <w:rFonts w:cs="Calibri"/>
          <w:lang w:val="es-ES"/>
        </w:rPr>
        <w:t xml:space="preserve"> / </w:t>
      </w:r>
      <w:r w:rsidRPr="00C00312">
        <w:rPr>
          <w:rFonts w:cs="Calibri"/>
          <w:i/>
          <w:iCs/>
          <w:lang w:val="es-ES"/>
        </w:rPr>
        <w:t>DPI</w:t>
      </w:r>
      <w:r>
        <w:rPr>
          <w:rFonts w:cs="Calibri"/>
          <w:i/>
          <w:iCs/>
          <w:lang w:val="es-ES"/>
        </w:rPr>
        <w:t xml:space="preserve"> </w:t>
      </w:r>
      <w:r w:rsidRPr="00707B84">
        <w:rPr>
          <w:rFonts w:cs="Calibri"/>
          <w:lang w:val="es-ES"/>
        </w:rPr>
        <w:t>por sus siglas en inglés</w:t>
      </w:r>
      <w:r w:rsidRPr="00C00312">
        <w:rPr>
          <w:rFonts w:cs="Calibri"/>
          <w:lang w:val="es-ES"/>
        </w:rPr>
        <w:t xml:space="preserve">) crea una </w:t>
      </w:r>
      <w:r>
        <w:rPr>
          <w:rFonts w:cs="Calibri"/>
          <w:lang w:val="es-ES"/>
        </w:rPr>
        <w:t>boleta</w:t>
      </w:r>
      <w:r w:rsidRPr="00C00312">
        <w:rPr>
          <w:rFonts w:cs="Calibri"/>
          <w:lang w:val="es-ES"/>
        </w:rPr>
        <w:t xml:space="preserve"> de calificaciones </w:t>
      </w:r>
      <w:r w:rsidR="00746619">
        <w:rPr>
          <w:rFonts w:cs="Calibri"/>
          <w:lang w:val="es-ES"/>
        </w:rPr>
        <w:t xml:space="preserve">para las escuelas </w:t>
      </w:r>
      <w:r w:rsidRPr="00C00312">
        <w:rPr>
          <w:rFonts w:cs="Calibri"/>
          <w:lang w:val="es-ES"/>
        </w:rPr>
        <w:t xml:space="preserve">y otra boleta de calificaciones para </w:t>
      </w:r>
      <w:r w:rsidR="00746619">
        <w:rPr>
          <w:rFonts w:cs="Calibri"/>
          <w:lang w:val="es-ES"/>
        </w:rPr>
        <w:t xml:space="preserve">los distritos, las cuales son para </w:t>
      </w:r>
      <w:r>
        <w:rPr>
          <w:rFonts w:cs="Calibri"/>
          <w:lang w:val="es-ES"/>
        </w:rPr>
        <w:t>todos los</w:t>
      </w:r>
      <w:r w:rsidRPr="00C00312">
        <w:rPr>
          <w:rFonts w:cs="Calibri"/>
          <w:lang w:val="es-ES"/>
        </w:rPr>
        <w:t xml:space="preserve"> distrito</w:t>
      </w:r>
      <w:r>
        <w:rPr>
          <w:rFonts w:cs="Calibri"/>
          <w:lang w:val="es-ES"/>
        </w:rPr>
        <w:t>s y escuelas que estén subvencionados con presupuesto público estatal.</w:t>
      </w:r>
      <w:r w:rsidRPr="00C00312">
        <w:rPr>
          <w:rFonts w:cs="Calibri"/>
          <w:lang w:val="es-ES"/>
        </w:rPr>
        <w:t xml:space="preserve"> </w:t>
      </w:r>
      <w:r>
        <w:rPr>
          <w:rFonts w:cs="Calibri"/>
          <w:lang w:val="es-ES"/>
        </w:rPr>
        <w:t>A partir del año escolar 2015-16, e</w:t>
      </w:r>
      <w:r w:rsidRPr="00A40EC0">
        <w:rPr>
          <w:rFonts w:cs="Calibri"/>
          <w:lang w:val="es-ES"/>
        </w:rPr>
        <w:t xml:space="preserve">stas boletas de calificaciones son obligatorias para las escuelas privadas que participen en </w:t>
      </w:r>
      <w:r w:rsidR="003772DB">
        <w:rPr>
          <w:rFonts w:cs="Calibri"/>
          <w:lang w:val="es-ES"/>
        </w:rPr>
        <w:t xml:space="preserve">el </w:t>
      </w:r>
      <w:r w:rsidR="000D12DE">
        <w:rPr>
          <w:rFonts w:cs="Calibri"/>
          <w:lang w:val="es-ES"/>
        </w:rPr>
        <w:t>Programa de Elección de Escuel</w:t>
      </w:r>
      <w:bookmarkStart w:id="0" w:name="_GoBack"/>
      <w:bookmarkEnd w:id="0"/>
      <w:r w:rsidR="000D12DE">
        <w:rPr>
          <w:rFonts w:cs="Calibri"/>
          <w:lang w:val="es-ES"/>
        </w:rPr>
        <w:t>as Privadas</w:t>
      </w:r>
      <w:r w:rsidRPr="00A40EC0">
        <w:rPr>
          <w:rFonts w:cs="Calibri"/>
          <w:lang w:val="es-ES"/>
        </w:rPr>
        <w:t xml:space="preserve">. </w:t>
      </w:r>
      <w:r>
        <w:rPr>
          <w:rFonts w:cs="Calibri"/>
          <w:lang w:val="es-ES"/>
        </w:rPr>
        <w:t xml:space="preserve">Dichas boletas, emitidas en el otoño de 2016, están basadas solamente en los datos de los estudiantes de nuestra escuela que participan en el </w:t>
      </w:r>
      <w:r w:rsidR="000D12DE">
        <w:rPr>
          <w:rFonts w:cs="Calibri"/>
          <w:lang w:val="es-ES"/>
        </w:rPr>
        <w:t>Programa de Elección de Escuelas Privadas</w:t>
      </w:r>
      <w:r>
        <w:rPr>
          <w:rFonts w:cs="Calibri"/>
          <w:lang w:val="es-ES"/>
        </w:rPr>
        <w:t xml:space="preserve">, y pueden verse en línea en la dirección </w:t>
      </w:r>
      <w:hyperlink r:id="rId7" w:history="1">
        <w:r w:rsidRPr="00A40EC0">
          <w:rPr>
            <w:rStyle w:val="Hyperlink"/>
            <w:rFonts w:cs="Calibri"/>
            <w:lang w:val="es-ES"/>
          </w:rPr>
          <w:t>http://dpi.wi.gov/accountability/report-cards</w:t>
        </w:r>
      </w:hyperlink>
      <w:r w:rsidRPr="00A40EC0">
        <w:rPr>
          <w:rFonts w:cs="Calibri"/>
          <w:lang w:val="es-ES"/>
        </w:rPr>
        <w:t xml:space="preserve">. </w:t>
      </w:r>
    </w:p>
    <w:p w14:paraId="6F8BA7B6" w14:textId="77777777" w:rsidR="00B05691" w:rsidRPr="00A40EC0" w:rsidRDefault="00B05691" w:rsidP="00B05691">
      <w:pPr>
        <w:ind w:firstLine="0"/>
        <w:rPr>
          <w:rFonts w:cs="Calibri"/>
          <w:lang w:val="es-ES"/>
        </w:rPr>
      </w:pPr>
    </w:p>
    <w:p w14:paraId="5BADF511" w14:textId="77777777" w:rsidR="00B05691" w:rsidRDefault="00B05691" w:rsidP="00B05691">
      <w:pPr>
        <w:ind w:firstLine="0"/>
        <w:rPr>
          <w:rFonts w:cs="Calibri"/>
          <w:lang w:val="es-ES"/>
        </w:rPr>
      </w:pPr>
      <w:r w:rsidRPr="00F11E70">
        <w:rPr>
          <w:rFonts w:cs="Calibri"/>
          <w:lang w:val="es-ES"/>
        </w:rPr>
        <w:t>Las boletas de calificaciones tienen como propósito que las escuelas puedan comprender su nivel de éxito en la preparación de los estudiantes para que pasen al próximo nivel educativo, ya sea pasar al siguiente grado, graduarse, ir a la universidad o iniciar una carrera técnica.</w:t>
      </w:r>
    </w:p>
    <w:p w14:paraId="3B9F6212" w14:textId="77777777" w:rsidR="00B05691" w:rsidRDefault="00B05691" w:rsidP="00B05691">
      <w:pPr>
        <w:ind w:firstLine="0"/>
        <w:rPr>
          <w:rFonts w:cs="Calibri"/>
          <w:lang w:val="es-ES"/>
        </w:rPr>
      </w:pPr>
    </w:p>
    <w:p w14:paraId="6C821EA8" w14:textId="44AAF601" w:rsidR="00B05691" w:rsidRPr="00283D04" w:rsidRDefault="00B05691" w:rsidP="00B05691">
      <w:pPr>
        <w:ind w:firstLine="0"/>
        <w:rPr>
          <w:rFonts w:eastAsia="Times New Roman"/>
          <w:lang w:val="es-ES" w:bidi="ar-SA"/>
        </w:rPr>
      </w:pPr>
      <w:r>
        <w:rPr>
          <w:rFonts w:cs="Calibri"/>
          <w:lang w:val="es-ES"/>
        </w:rPr>
        <w:t xml:space="preserve">Este año las </w:t>
      </w:r>
      <w:r w:rsidRPr="008D7E17">
        <w:rPr>
          <w:rFonts w:cs="Calibri"/>
          <w:lang w:val="es-ES"/>
        </w:rPr>
        <w:t>bolet</w:t>
      </w:r>
      <w:r>
        <w:rPr>
          <w:rFonts w:cs="Calibri"/>
          <w:lang w:val="es-ES"/>
        </w:rPr>
        <w:t>as</w:t>
      </w:r>
      <w:r w:rsidRPr="008D7E17">
        <w:rPr>
          <w:rFonts w:cs="Calibri"/>
          <w:lang w:val="es-ES"/>
        </w:rPr>
        <w:t xml:space="preserve"> de calificac</w:t>
      </w:r>
      <w:r>
        <w:rPr>
          <w:rFonts w:cs="Calibri"/>
          <w:lang w:val="es-ES"/>
        </w:rPr>
        <w:t xml:space="preserve">iones de las escuelas para los estudiantes del </w:t>
      </w:r>
      <w:r w:rsidR="000D12DE">
        <w:rPr>
          <w:rFonts w:cs="Calibri"/>
          <w:lang w:val="es-ES"/>
        </w:rPr>
        <w:t>Programa de Elección de Escuelas Privadas</w:t>
      </w:r>
      <w:r>
        <w:rPr>
          <w:rFonts w:cs="Calibri"/>
          <w:lang w:val="es-ES"/>
        </w:rPr>
        <w:t xml:space="preserve"> </w:t>
      </w:r>
      <w:r w:rsidRPr="00283D04">
        <w:rPr>
          <w:rFonts w:cs="Calibri"/>
          <w:b/>
          <w:bCs/>
          <w:lang w:val="es-ES"/>
        </w:rPr>
        <w:t xml:space="preserve">tiene algunas diferencias claves con respecto a las boletas de calificaciones de las escuelas públicas. </w:t>
      </w:r>
      <w:r w:rsidRPr="00283D04">
        <w:rPr>
          <w:rFonts w:cs="Calibri"/>
          <w:lang w:val="es-ES"/>
        </w:rPr>
        <w:t xml:space="preserve">Esto se debe a que </w:t>
      </w:r>
      <w:r w:rsidR="007613CC">
        <w:rPr>
          <w:rFonts w:cs="Calibri"/>
          <w:lang w:val="es-ES"/>
        </w:rPr>
        <w:t xml:space="preserve">por primera vez en el año escolar </w:t>
      </w:r>
      <w:r w:rsidR="007613CC" w:rsidRPr="00283D04">
        <w:rPr>
          <w:rFonts w:eastAsia="Times New Roman"/>
          <w:lang w:val="es-ES" w:bidi="ar-SA"/>
        </w:rPr>
        <w:t>2015-16</w:t>
      </w:r>
      <w:r w:rsidR="007613CC">
        <w:rPr>
          <w:rFonts w:eastAsia="Times New Roman"/>
          <w:lang w:val="es-ES" w:bidi="ar-SA"/>
        </w:rPr>
        <w:t xml:space="preserve">, </w:t>
      </w:r>
      <w:r w:rsidRPr="00283D04">
        <w:rPr>
          <w:rFonts w:cs="Calibri"/>
          <w:lang w:val="es-ES"/>
        </w:rPr>
        <w:t>todas las escuelas que forman parte de</w:t>
      </w:r>
      <w:r>
        <w:rPr>
          <w:rFonts w:cs="Calibri"/>
          <w:lang w:val="es-ES"/>
        </w:rPr>
        <w:t xml:space="preserve"> este </w:t>
      </w:r>
      <w:r w:rsidRPr="00283D04">
        <w:rPr>
          <w:rFonts w:cs="Calibri"/>
          <w:lang w:val="es-ES"/>
        </w:rPr>
        <w:t xml:space="preserve">programa participaron en un </w:t>
      </w:r>
      <w:r>
        <w:rPr>
          <w:rFonts w:cs="Calibri"/>
          <w:lang w:val="es-ES"/>
        </w:rPr>
        <w:t>s</w:t>
      </w:r>
      <w:r w:rsidRPr="00283D04">
        <w:rPr>
          <w:rFonts w:cs="Calibri"/>
          <w:lang w:val="es-ES"/>
        </w:rPr>
        <w:t xml:space="preserve">istema </w:t>
      </w:r>
      <w:r>
        <w:rPr>
          <w:rFonts w:cs="Calibri"/>
          <w:lang w:val="es-ES"/>
        </w:rPr>
        <w:t>n</w:t>
      </w:r>
      <w:r w:rsidRPr="00283D04">
        <w:rPr>
          <w:rFonts w:cs="Calibri"/>
          <w:lang w:val="es-ES"/>
        </w:rPr>
        <w:t>uevo de</w:t>
      </w:r>
      <w:r>
        <w:rPr>
          <w:rFonts w:cs="Calibri"/>
          <w:lang w:val="es-ES"/>
        </w:rPr>
        <w:t xml:space="preserve"> colección de datos para los estudiantes del </w:t>
      </w:r>
      <w:r w:rsidR="000D12DE">
        <w:rPr>
          <w:rFonts w:cs="Calibri"/>
          <w:lang w:val="es-ES"/>
        </w:rPr>
        <w:t>Programa de Elección de Escuelas Privadas</w:t>
      </w:r>
      <w:r w:rsidRPr="00283D04">
        <w:rPr>
          <w:rFonts w:eastAsia="Times New Roman"/>
          <w:lang w:val="es-ES" w:bidi="ar-SA"/>
        </w:rPr>
        <w:t xml:space="preserve">. Como resultado, el </w:t>
      </w:r>
      <w:r w:rsidRPr="00283D04">
        <w:rPr>
          <w:rFonts w:eastAsia="Times New Roman"/>
          <w:i/>
          <w:iCs/>
          <w:lang w:val="es-ES" w:bidi="ar-SA"/>
        </w:rPr>
        <w:t>DPI</w:t>
      </w:r>
      <w:r w:rsidRPr="00283D04">
        <w:rPr>
          <w:rFonts w:eastAsia="Times New Roman"/>
          <w:lang w:val="es-ES" w:bidi="ar-SA"/>
        </w:rPr>
        <w:t xml:space="preserve"> solamente tiene información de un año para estos estudiantes y las boletas de calificaciones requi</w:t>
      </w:r>
      <w:r>
        <w:rPr>
          <w:rFonts w:eastAsia="Times New Roman"/>
          <w:lang w:val="es-ES" w:bidi="ar-SA"/>
        </w:rPr>
        <w:t>e</w:t>
      </w:r>
      <w:r w:rsidRPr="00283D04">
        <w:rPr>
          <w:rFonts w:eastAsia="Times New Roman"/>
          <w:lang w:val="es-ES" w:bidi="ar-SA"/>
        </w:rPr>
        <w:t>ren datos de varios años para generar una calificaci</w:t>
      </w:r>
      <w:r>
        <w:rPr>
          <w:rFonts w:eastAsia="Times New Roman"/>
          <w:lang w:val="es-ES" w:bidi="ar-SA"/>
        </w:rPr>
        <w:t xml:space="preserve">ón. </w:t>
      </w:r>
      <w:r w:rsidRPr="00283D04">
        <w:rPr>
          <w:rFonts w:eastAsia="Times New Roman"/>
          <w:lang w:val="es-ES" w:bidi="ar-SA"/>
        </w:rPr>
        <w:t>Debido a las limitaciones de los datos, y el valor</w:t>
      </w:r>
      <w:r>
        <w:rPr>
          <w:rFonts w:eastAsia="Times New Roman"/>
          <w:lang w:val="es-ES" w:bidi="ar-SA"/>
        </w:rPr>
        <w:t xml:space="preserve"> fundamental</w:t>
      </w:r>
      <w:r w:rsidRPr="00283D04">
        <w:rPr>
          <w:rFonts w:eastAsia="Times New Roman"/>
          <w:lang w:val="es-ES" w:bidi="ar-SA"/>
        </w:rPr>
        <w:t xml:space="preserve"> de tratar a todas las escuelas del </w:t>
      </w:r>
      <w:r>
        <w:rPr>
          <w:rFonts w:eastAsia="Times New Roman"/>
          <w:lang w:val="es-ES" w:bidi="ar-SA"/>
        </w:rPr>
        <w:t>s</w:t>
      </w:r>
      <w:r w:rsidRPr="00283D04">
        <w:rPr>
          <w:rFonts w:eastAsia="Times New Roman"/>
          <w:lang w:val="es-ES" w:bidi="ar-SA"/>
        </w:rPr>
        <w:t xml:space="preserve">istema de responsabilidad </w:t>
      </w:r>
      <w:r w:rsidR="00E0409D">
        <w:rPr>
          <w:rFonts w:eastAsia="Times New Roman"/>
          <w:lang w:val="es-ES" w:bidi="ar-SA"/>
        </w:rPr>
        <w:t>educacional</w:t>
      </w:r>
      <w:r w:rsidRPr="00283D04">
        <w:rPr>
          <w:rFonts w:eastAsia="Times New Roman"/>
          <w:lang w:val="es-ES" w:bidi="ar-SA"/>
        </w:rPr>
        <w:t xml:space="preserve"> de Wisconsin</w:t>
      </w:r>
      <w:r w:rsidRPr="00E74A7F">
        <w:rPr>
          <w:rFonts w:eastAsia="Times New Roman"/>
          <w:lang w:val="es-ES" w:bidi="ar-SA"/>
        </w:rPr>
        <w:t xml:space="preserve"> </w:t>
      </w:r>
      <w:r w:rsidRPr="00283D04">
        <w:rPr>
          <w:rFonts w:eastAsia="Times New Roman"/>
          <w:lang w:val="es-ES" w:bidi="ar-SA"/>
        </w:rPr>
        <w:t>con igualdad</w:t>
      </w:r>
      <w:r>
        <w:rPr>
          <w:rFonts w:eastAsia="Times New Roman"/>
          <w:lang w:val="es-ES" w:bidi="ar-SA"/>
        </w:rPr>
        <w:t>, las boletas de calificaciones</w:t>
      </w:r>
      <w:r w:rsidRPr="002F12AD">
        <w:rPr>
          <w:rFonts w:cs="Calibri"/>
          <w:lang w:val="es-ES"/>
        </w:rPr>
        <w:t xml:space="preserve"> </w:t>
      </w:r>
      <w:r>
        <w:rPr>
          <w:rFonts w:cs="Calibri"/>
          <w:lang w:val="es-ES"/>
        </w:rPr>
        <w:t xml:space="preserve">para los estudiantes del </w:t>
      </w:r>
      <w:r w:rsidR="000D12DE">
        <w:rPr>
          <w:rFonts w:cs="Calibri"/>
          <w:lang w:val="es-ES"/>
        </w:rPr>
        <w:t>Programa de Elección de Escuelas P</w:t>
      </w:r>
      <w:r w:rsidR="000D12DE" w:rsidRPr="00E0409D">
        <w:rPr>
          <w:rFonts w:cs="Calibri"/>
          <w:lang w:val="es-ES"/>
        </w:rPr>
        <w:t xml:space="preserve">rivadas </w:t>
      </w:r>
      <w:r>
        <w:rPr>
          <w:rFonts w:eastAsia="Times New Roman"/>
          <w:lang w:val="es-ES" w:bidi="ar-SA"/>
        </w:rPr>
        <w:t xml:space="preserve">del año </w:t>
      </w:r>
      <w:r w:rsidRPr="00283D04">
        <w:rPr>
          <w:rFonts w:eastAsia="Times New Roman"/>
          <w:lang w:val="es-ES" w:bidi="ar-SA"/>
        </w:rPr>
        <w:t xml:space="preserve">2015-16 </w:t>
      </w:r>
      <w:r>
        <w:rPr>
          <w:rFonts w:eastAsia="Times New Roman"/>
          <w:u w:val="single"/>
          <w:lang w:val="es-ES" w:bidi="ar-SA"/>
        </w:rPr>
        <w:t>no incluyen</w:t>
      </w:r>
      <w:r w:rsidR="00E0409D">
        <w:rPr>
          <w:rFonts w:eastAsia="Times New Roman"/>
          <w:u w:val="single"/>
          <w:lang w:val="es-ES" w:bidi="ar-SA"/>
        </w:rPr>
        <w:t xml:space="preserve"> lo siguiente</w:t>
      </w:r>
      <w:r w:rsidRPr="00283D04">
        <w:rPr>
          <w:rFonts w:eastAsia="Times New Roman"/>
          <w:lang w:val="es-ES" w:bidi="ar-SA"/>
        </w:rPr>
        <w:t>:</w:t>
      </w:r>
      <w:r w:rsidRPr="00283D04">
        <w:rPr>
          <w:rFonts w:eastAsia="Times New Roman"/>
          <w:lang w:val="es-ES" w:bidi="ar-SA"/>
        </w:rPr>
        <w:br/>
      </w:r>
    </w:p>
    <w:p w14:paraId="56DF163B" w14:textId="674CDE98" w:rsidR="00B05691" w:rsidRPr="0014371D" w:rsidRDefault="00B05691" w:rsidP="00B05691">
      <w:pPr>
        <w:numPr>
          <w:ilvl w:val="0"/>
          <w:numId w:val="5"/>
        </w:numPr>
        <w:contextualSpacing/>
        <w:rPr>
          <w:rFonts w:eastAsia="Times New Roman"/>
          <w:lang w:val="es-ES" w:bidi="ar-SA"/>
        </w:rPr>
      </w:pPr>
      <w:r w:rsidRPr="0014371D">
        <w:rPr>
          <w:rFonts w:eastAsia="Times New Roman"/>
          <w:lang w:val="es-ES" w:bidi="ar-SA"/>
        </w:rPr>
        <w:t>Ninguna calificación ni puntuación</w:t>
      </w:r>
      <w:r w:rsidR="00364158">
        <w:rPr>
          <w:rFonts w:eastAsia="Times New Roman"/>
          <w:lang w:val="es-ES" w:bidi="ar-SA"/>
        </w:rPr>
        <w:t>:</w:t>
      </w:r>
      <w:r w:rsidRPr="0014371D">
        <w:rPr>
          <w:rFonts w:eastAsia="Times New Roman"/>
          <w:lang w:val="es-ES" w:bidi="ar-SA"/>
        </w:rPr>
        <w:t xml:space="preserve"> Esto se debe a que los cálculos para las calificaciones requieren al menos</w:t>
      </w:r>
      <w:r>
        <w:rPr>
          <w:rFonts w:eastAsia="Times New Roman"/>
          <w:lang w:val="es-ES" w:bidi="ar-SA"/>
        </w:rPr>
        <w:t xml:space="preserve"> dos años de datos. </w:t>
      </w:r>
      <w:r w:rsidR="00FE339E">
        <w:rPr>
          <w:rFonts w:eastAsia="Times New Roman"/>
          <w:lang w:val="es-ES" w:bidi="ar-SA"/>
        </w:rPr>
        <w:t>Las</w:t>
      </w:r>
      <w:r w:rsidRPr="0014371D">
        <w:rPr>
          <w:rFonts w:eastAsia="Times New Roman"/>
          <w:lang w:val="es-ES" w:bidi="ar-SA"/>
        </w:rPr>
        <w:t xml:space="preserve"> escuelas del </w:t>
      </w:r>
      <w:r w:rsidR="000D12DE">
        <w:rPr>
          <w:rFonts w:cs="Calibri"/>
          <w:lang w:val="es-ES"/>
        </w:rPr>
        <w:t>Programa de Elección de Escuelas Privadas</w:t>
      </w:r>
      <w:r>
        <w:rPr>
          <w:rFonts w:cs="Calibri"/>
          <w:lang w:val="es-ES"/>
        </w:rPr>
        <w:t xml:space="preserve"> </w:t>
      </w:r>
      <w:r w:rsidR="00FE339E">
        <w:rPr>
          <w:rFonts w:cs="Calibri"/>
          <w:lang w:val="es-ES"/>
        </w:rPr>
        <w:t xml:space="preserve">“no </w:t>
      </w:r>
      <w:r w:rsidRPr="0014371D">
        <w:rPr>
          <w:rFonts w:cs="Calibri"/>
          <w:lang w:val="es-ES"/>
        </w:rPr>
        <w:t>tendrá</w:t>
      </w:r>
      <w:r w:rsidR="00FE339E">
        <w:rPr>
          <w:rFonts w:cs="Calibri"/>
          <w:lang w:val="es-ES"/>
        </w:rPr>
        <w:t>n</w:t>
      </w:r>
      <w:r w:rsidRPr="0014371D">
        <w:rPr>
          <w:rFonts w:cs="Calibri"/>
          <w:lang w:val="es-ES"/>
        </w:rPr>
        <w:t xml:space="preserve"> </w:t>
      </w:r>
      <w:r w:rsidRPr="00FE339E">
        <w:rPr>
          <w:rFonts w:cs="Calibri"/>
          <w:lang w:val="es-ES"/>
        </w:rPr>
        <w:t>puntuación</w:t>
      </w:r>
      <w:r w:rsidR="00FE339E">
        <w:rPr>
          <w:rFonts w:cs="Calibri"/>
          <w:lang w:val="es-ES"/>
        </w:rPr>
        <w:t>”</w:t>
      </w:r>
      <w:r w:rsidRPr="00FE339E">
        <w:rPr>
          <w:rFonts w:cs="Calibri"/>
          <w:lang w:val="es-ES"/>
        </w:rPr>
        <w:t xml:space="preserve"> (</w:t>
      </w:r>
      <w:r w:rsidRPr="00FE339E">
        <w:rPr>
          <w:rFonts w:eastAsia="Times New Roman"/>
          <w:lang w:val="es-ES" w:bidi="ar-SA"/>
        </w:rPr>
        <w:t>“</w:t>
      </w:r>
      <w:r w:rsidRPr="00FE339E">
        <w:rPr>
          <w:rFonts w:eastAsia="Times New Roman"/>
          <w:i/>
          <w:iCs/>
          <w:lang w:val="es-ES" w:bidi="ar-SA"/>
        </w:rPr>
        <w:t>Not Rated</w:t>
      </w:r>
      <w:r w:rsidRPr="00FE339E">
        <w:rPr>
          <w:rFonts w:eastAsia="Times New Roman"/>
          <w:lang w:val="es-ES" w:bidi="ar-SA"/>
        </w:rPr>
        <w:t>”)</w:t>
      </w:r>
      <w:r>
        <w:rPr>
          <w:rFonts w:eastAsia="Times New Roman"/>
          <w:lang w:val="es-ES" w:bidi="ar-SA"/>
        </w:rPr>
        <w:t xml:space="preserve"> para este primer año en sus boletas de calificaciones. </w:t>
      </w:r>
    </w:p>
    <w:p w14:paraId="4764B15F" w14:textId="5B9C09EF" w:rsidR="00B05691" w:rsidRPr="00CA0706" w:rsidRDefault="00B05691" w:rsidP="00B05691">
      <w:pPr>
        <w:numPr>
          <w:ilvl w:val="0"/>
          <w:numId w:val="5"/>
        </w:numPr>
        <w:contextualSpacing/>
        <w:rPr>
          <w:rFonts w:eastAsia="Times New Roman"/>
          <w:lang w:val="es-ES" w:bidi="ar-SA"/>
        </w:rPr>
      </w:pPr>
      <w:r w:rsidRPr="0014371D">
        <w:rPr>
          <w:rFonts w:eastAsia="Times New Roman"/>
          <w:lang w:val="es-ES" w:bidi="ar-SA"/>
        </w:rPr>
        <w:t>Tasa de asistencia o ausentismo escolar</w:t>
      </w:r>
      <w:r w:rsidR="00B51A83" w:rsidRPr="00733D41">
        <w:rPr>
          <w:rFonts w:eastAsia="Times New Roman"/>
          <w:lang w:val="es-ES" w:bidi="ar-SA"/>
        </w:rPr>
        <w:t xml:space="preserve"> </w:t>
      </w:r>
      <w:r w:rsidR="00B51A83" w:rsidRPr="00733D41">
        <w:rPr>
          <w:rFonts w:eastAsia="Times New Roman"/>
          <w:i/>
          <w:lang w:val="es-ES" w:bidi="ar-SA"/>
        </w:rPr>
        <w:t>(</w:t>
      </w:r>
      <w:proofErr w:type="spellStart"/>
      <w:r w:rsidR="00B51A83" w:rsidRPr="00733D41">
        <w:rPr>
          <w:rFonts w:eastAsia="Times New Roman"/>
          <w:i/>
          <w:lang w:val="es-ES" w:bidi="ar-SA"/>
        </w:rPr>
        <w:t>attendance</w:t>
      </w:r>
      <w:proofErr w:type="spellEnd"/>
      <w:r w:rsidR="00B51A83" w:rsidRPr="00733D41">
        <w:rPr>
          <w:rFonts w:eastAsia="Times New Roman"/>
          <w:i/>
          <w:lang w:val="es-ES" w:bidi="ar-SA"/>
        </w:rPr>
        <w:t xml:space="preserve"> </w:t>
      </w:r>
      <w:proofErr w:type="spellStart"/>
      <w:r w:rsidR="00B51A83" w:rsidRPr="00733D41">
        <w:rPr>
          <w:rFonts w:eastAsia="Times New Roman"/>
          <w:i/>
          <w:lang w:val="es-ES" w:bidi="ar-SA"/>
        </w:rPr>
        <w:t>or</w:t>
      </w:r>
      <w:proofErr w:type="spellEnd"/>
      <w:r w:rsidR="00B51A83" w:rsidRPr="00733D41">
        <w:rPr>
          <w:rFonts w:eastAsia="Times New Roman"/>
          <w:i/>
          <w:lang w:val="es-ES" w:bidi="ar-SA"/>
        </w:rPr>
        <w:t xml:space="preserve"> </w:t>
      </w:r>
      <w:proofErr w:type="spellStart"/>
      <w:r w:rsidR="00B51A83" w:rsidRPr="00733D41">
        <w:rPr>
          <w:rFonts w:eastAsia="Times New Roman"/>
          <w:i/>
          <w:lang w:val="es-ES" w:bidi="ar-SA"/>
        </w:rPr>
        <w:t>absenteeism</w:t>
      </w:r>
      <w:proofErr w:type="spellEnd"/>
      <w:r w:rsidR="00B51A83" w:rsidRPr="00733D41">
        <w:rPr>
          <w:rFonts w:eastAsia="Times New Roman"/>
          <w:i/>
          <w:lang w:val="es-ES" w:bidi="ar-SA"/>
        </w:rPr>
        <w:t xml:space="preserve"> </w:t>
      </w:r>
      <w:proofErr w:type="spellStart"/>
      <w:r w:rsidR="00B51A83" w:rsidRPr="00733D41">
        <w:rPr>
          <w:rFonts w:eastAsia="Times New Roman"/>
          <w:i/>
          <w:lang w:val="es-ES" w:bidi="ar-SA"/>
        </w:rPr>
        <w:t>rates</w:t>
      </w:r>
      <w:proofErr w:type="spellEnd"/>
      <w:r w:rsidR="00B51A83" w:rsidRPr="00733D41">
        <w:rPr>
          <w:rFonts w:eastAsia="Times New Roman"/>
          <w:i/>
          <w:lang w:val="es-ES" w:bidi="ar-SA"/>
        </w:rPr>
        <w:t>)</w:t>
      </w:r>
      <w:r w:rsidR="00364158" w:rsidRPr="00733D41">
        <w:rPr>
          <w:rFonts w:eastAsia="Times New Roman"/>
          <w:iCs/>
          <w:lang w:val="es-ES" w:bidi="ar-SA"/>
        </w:rPr>
        <w:t>:</w:t>
      </w:r>
      <w:r w:rsidRPr="00733D41">
        <w:rPr>
          <w:rFonts w:eastAsia="Times New Roman"/>
          <w:iCs/>
          <w:lang w:val="es-ES" w:bidi="ar-SA"/>
        </w:rPr>
        <w:t xml:space="preserve"> </w:t>
      </w:r>
      <w:r w:rsidRPr="00CA0706">
        <w:rPr>
          <w:rFonts w:eastAsia="Times New Roman"/>
          <w:lang w:val="es-ES" w:bidi="ar-SA"/>
        </w:rPr>
        <w:t xml:space="preserve">Esto se debe a que estos índices </w:t>
      </w:r>
      <w:r>
        <w:rPr>
          <w:rFonts w:eastAsia="Times New Roman"/>
          <w:lang w:val="es-ES" w:bidi="ar-SA"/>
        </w:rPr>
        <w:t>se obtienen con</w:t>
      </w:r>
      <w:r w:rsidRPr="00CA0706">
        <w:rPr>
          <w:rFonts w:eastAsia="Times New Roman"/>
          <w:lang w:val="es-ES" w:bidi="ar-SA"/>
        </w:rPr>
        <w:t xml:space="preserve"> un </w:t>
      </w:r>
      <w:r>
        <w:rPr>
          <w:rFonts w:eastAsia="Times New Roman"/>
          <w:lang w:val="es-ES" w:bidi="ar-SA"/>
        </w:rPr>
        <w:t xml:space="preserve">año de desfase </w:t>
      </w:r>
      <w:r w:rsidRPr="00CA0706">
        <w:rPr>
          <w:rFonts w:eastAsia="Times New Roman"/>
          <w:lang w:val="es-ES" w:bidi="ar-SA"/>
        </w:rPr>
        <w:t xml:space="preserve">y </w:t>
      </w:r>
      <w:r w:rsidRPr="00CA0706">
        <w:rPr>
          <w:rFonts w:eastAsia="Times New Roman"/>
          <w:i/>
          <w:iCs/>
          <w:lang w:val="es-ES" w:bidi="ar-SA"/>
        </w:rPr>
        <w:t>DPI</w:t>
      </w:r>
      <w:r w:rsidRPr="00CA0706">
        <w:rPr>
          <w:rFonts w:eastAsia="Times New Roman"/>
          <w:lang w:val="es-ES" w:bidi="ar-SA"/>
        </w:rPr>
        <w:t xml:space="preserve"> </w:t>
      </w:r>
      <w:r>
        <w:rPr>
          <w:rFonts w:eastAsia="Times New Roman"/>
          <w:lang w:val="es-ES" w:bidi="ar-SA"/>
        </w:rPr>
        <w:t xml:space="preserve">no tiene información de asistencia de los estudiantes participantes en el </w:t>
      </w:r>
      <w:r w:rsidR="000D12DE">
        <w:rPr>
          <w:rFonts w:cs="Calibri"/>
          <w:lang w:val="es-ES"/>
        </w:rPr>
        <w:t>Programa de Elección de Escuelas P</w:t>
      </w:r>
      <w:r w:rsidR="000D12DE" w:rsidRPr="00E0409D">
        <w:rPr>
          <w:rFonts w:cs="Calibri"/>
          <w:lang w:val="es-ES"/>
        </w:rPr>
        <w:t xml:space="preserve">rivadas </w:t>
      </w:r>
      <w:r>
        <w:rPr>
          <w:rFonts w:eastAsia="Times New Roman"/>
          <w:lang w:val="es-ES" w:bidi="ar-SA"/>
        </w:rPr>
        <w:t xml:space="preserve">del año escolar </w:t>
      </w:r>
      <w:r w:rsidR="003772DB">
        <w:rPr>
          <w:rFonts w:eastAsia="Times New Roman"/>
          <w:lang w:val="es-ES" w:bidi="ar-SA"/>
        </w:rPr>
        <w:br/>
      </w:r>
      <w:r w:rsidRPr="00CA0706">
        <w:rPr>
          <w:rFonts w:eastAsia="Times New Roman"/>
          <w:lang w:val="es-ES" w:bidi="ar-SA"/>
        </w:rPr>
        <w:t>2014-15.</w:t>
      </w:r>
    </w:p>
    <w:p w14:paraId="7CF55E7A" w14:textId="0C35F97B" w:rsidR="00B05691" w:rsidRDefault="00B05691" w:rsidP="00B05691">
      <w:pPr>
        <w:numPr>
          <w:ilvl w:val="0"/>
          <w:numId w:val="5"/>
        </w:numPr>
        <w:contextualSpacing/>
        <w:rPr>
          <w:rFonts w:eastAsia="Times New Roman"/>
          <w:lang w:val="es-ES" w:bidi="ar-SA"/>
        </w:rPr>
      </w:pPr>
      <w:r w:rsidRPr="00C56715">
        <w:rPr>
          <w:rFonts w:eastAsia="Times New Roman"/>
          <w:lang w:val="es-ES" w:bidi="ar-SA"/>
        </w:rPr>
        <w:lastRenderedPageBreak/>
        <w:t>Índice de graduaciones</w:t>
      </w:r>
      <w:r w:rsidR="00B51A83" w:rsidRPr="00733D41">
        <w:rPr>
          <w:rFonts w:eastAsia="Times New Roman"/>
          <w:lang w:val="es-ES" w:bidi="ar-SA"/>
        </w:rPr>
        <w:t xml:space="preserve"> </w:t>
      </w:r>
      <w:r w:rsidR="00B51A83" w:rsidRPr="00733D41">
        <w:rPr>
          <w:rFonts w:eastAsia="Times New Roman"/>
          <w:i/>
          <w:lang w:val="es-ES" w:bidi="ar-SA"/>
        </w:rPr>
        <w:t>(</w:t>
      </w:r>
      <w:proofErr w:type="spellStart"/>
      <w:r w:rsidR="00B51A83" w:rsidRPr="00733D41">
        <w:rPr>
          <w:rFonts w:eastAsia="Times New Roman"/>
          <w:i/>
          <w:lang w:val="es-ES" w:bidi="ar-SA"/>
        </w:rPr>
        <w:t>graduation</w:t>
      </w:r>
      <w:proofErr w:type="spellEnd"/>
      <w:r w:rsidR="00B51A83" w:rsidRPr="00733D41">
        <w:rPr>
          <w:rFonts w:eastAsia="Times New Roman"/>
          <w:i/>
          <w:lang w:val="es-ES" w:bidi="ar-SA"/>
        </w:rPr>
        <w:t xml:space="preserve"> </w:t>
      </w:r>
      <w:proofErr w:type="spellStart"/>
      <w:r w:rsidR="00B51A83" w:rsidRPr="00733D41">
        <w:rPr>
          <w:rFonts w:eastAsia="Times New Roman"/>
          <w:i/>
          <w:lang w:val="es-ES" w:bidi="ar-SA"/>
        </w:rPr>
        <w:t>rates</w:t>
      </w:r>
      <w:proofErr w:type="spellEnd"/>
      <w:r w:rsidR="00B51A83" w:rsidRPr="00733D41">
        <w:rPr>
          <w:rFonts w:eastAsia="Times New Roman"/>
          <w:i/>
          <w:lang w:val="es-ES" w:bidi="ar-SA"/>
        </w:rPr>
        <w:t>)</w:t>
      </w:r>
      <w:r w:rsidR="00364158" w:rsidRPr="00733D41">
        <w:rPr>
          <w:rFonts w:eastAsia="Times New Roman"/>
          <w:iCs/>
          <w:lang w:val="es-ES" w:bidi="ar-SA"/>
        </w:rPr>
        <w:t>:</w:t>
      </w:r>
      <w:r w:rsidRPr="00733D41">
        <w:rPr>
          <w:rFonts w:eastAsia="Times New Roman"/>
          <w:iCs/>
          <w:lang w:val="es-ES" w:bidi="ar-SA"/>
        </w:rPr>
        <w:t xml:space="preserve"> </w:t>
      </w:r>
      <w:r w:rsidRPr="00CA0706">
        <w:rPr>
          <w:rFonts w:eastAsia="Times New Roman"/>
          <w:lang w:val="es-ES" w:bidi="ar-SA"/>
        </w:rPr>
        <w:t>Esta información no aparece porque se requi</w:t>
      </w:r>
      <w:r>
        <w:rPr>
          <w:rFonts w:eastAsia="Times New Roman"/>
          <w:lang w:val="es-ES" w:bidi="ar-SA"/>
        </w:rPr>
        <w:t>e</w:t>
      </w:r>
      <w:r w:rsidRPr="00CA0706">
        <w:rPr>
          <w:rFonts w:eastAsia="Times New Roman"/>
          <w:lang w:val="es-ES" w:bidi="ar-SA"/>
        </w:rPr>
        <w:t>re</w:t>
      </w:r>
      <w:r>
        <w:rPr>
          <w:rFonts w:eastAsia="Times New Roman"/>
          <w:lang w:val="es-ES" w:bidi="ar-SA"/>
        </w:rPr>
        <w:t>n</w:t>
      </w:r>
      <w:r w:rsidRPr="00CA0706">
        <w:rPr>
          <w:rFonts w:eastAsia="Times New Roman"/>
          <w:lang w:val="es-ES" w:bidi="ar-SA"/>
        </w:rPr>
        <w:t xml:space="preserve"> datos de cuatro años para calcular este </w:t>
      </w:r>
      <w:r>
        <w:rPr>
          <w:rFonts w:eastAsia="Times New Roman"/>
          <w:lang w:val="es-ES" w:bidi="ar-SA"/>
        </w:rPr>
        <w:t xml:space="preserve">índice. </w:t>
      </w:r>
      <w:r w:rsidRPr="00CA0706">
        <w:rPr>
          <w:rFonts w:eastAsia="Times New Roman"/>
          <w:lang w:val="es-ES" w:bidi="ar-SA"/>
        </w:rPr>
        <w:br/>
      </w:r>
    </w:p>
    <w:p w14:paraId="5093B06F" w14:textId="77777777" w:rsidR="009F1BA3" w:rsidRDefault="009F1BA3" w:rsidP="0068734B">
      <w:pPr>
        <w:autoSpaceDE w:val="0"/>
        <w:autoSpaceDN w:val="0"/>
        <w:adjustRightInd w:val="0"/>
        <w:ind w:firstLine="0"/>
        <w:rPr>
          <w:rFonts w:cs="Calibri"/>
          <w:i/>
          <w:iCs/>
          <w:lang w:val="es-ES"/>
        </w:rPr>
      </w:pPr>
    </w:p>
    <w:p w14:paraId="717B1FE9" w14:textId="77777777" w:rsidR="009F1BA3" w:rsidRDefault="009F1BA3" w:rsidP="0068734B">
      <w:pPr>
        <w:autoSpaceDE w:val="0"/>
        <w:autoSpaceDN w:val="0"/>
        <w:adjustRightInd w:val="0"/>
        <w:ind w:firstLine="0"/>
        <w:rPr>
          <w:rFonts w:cs="Calibri"/>
          <w:i/>
          <w:iCs/>
          <w:lang w:val="es-ES"/>
        </w:rPr>
      </w:pPr>
    </w:p>
    <w:p w14:paraId="37A93D8C" w14:textId="77777777" w:rsidR="009F1BA3" w:rsidRDefault="009F1BA3" w:rsidP="0068734B">
      <w:pPr>
        <w:autoSpaceDE w:val="0"/>
        <w:autoSpaceDN w:val="0"/>
        <w:adjustRightInd w:val="0"/>
        <w:ind w:firstLine="0"/>
        <w:rPr>
          <w:rFonts w:cs="Calibri"/>
          <w:i/>
          <w:iCs/>
          <w:lang w:val="es-ES"/>
        </w:rPr>
      </w:pPr>
    </w:p>
    <w:p w14:paraId="23833CD5" w14:textId="77777777" w:rsidR="009F1BA3" w:rsidRDefault="009F1BA3" w:rsidP="0068734B">
      <w:pPr>
        <w:autoSpaceDE w:val="0"/>
        <w:autoSpaceDN w:val="0"/>
        <w:adjustRightInd w:val="0"/>
        <w:ind w:firstLine="0"/>
        <w:rPr>
          <w:rFonts w:cs="Calibri"/>
          <w:i/>
          <w:iCs/>
          <w:lang w:val="es-ES"/>
        </w:rPr>
      </w:pPr>
    </w:p>
    <w:p w14:paraId="6C366DC5" w14:textId="6A08ED1C" w:rsidR="00B05691" w:rsidRPr="00AB7164" w:rsidRDefault="00C71E9E" w:rsidP="0068734B">
      <w:pPr>
        <w:autoSpaceDE w:val="0"/>
        <w:autoSpaceDN w:val="0"/>
        <w:adjustRightInd w:val="0"/>
        <w:ind w:firstLine="0"/>
        <w:rPr>
          <w:rFonts w:cs="Calibri"/>
          <w:lang w:val="es-ES" w:bidi="ar-SA"/>
        </w:rPr>
      </w:pPr>
      <w:r>
        <w:rPr>
          <w:rFonts w:cs="Calibri"/>
          <w:i/>
          <w:iCs/>
          <w:lang w:val="es-ES"/>
        </w:rPr>
        <w:t>DPI</w:t>
      </w:r>
      <w:r>
        <w:rPr>
          <w:rFonts w:cs="Calibri"/>
          <w:lang w:val="es-ES"/>
        </w:rPr>
        <w:t xml:space="preserve"> crea dos versiones de cada boleta de calificaciones: una breve que consta de una página llamada “Boleta de calificaciones de la escuela”</w:t>
      </w:r>
      <w:r>
        <w:rPr>
          <w:rFonts w:cs="Calibri"/>
          <w:i/>
          <w:iCs/>
          <w:lang w:val="es-ES"/>
        </w:rPr>
        <w:t xml:space="preserve"> (</w:t>
      </w:r>
      <w:proofErr w:type="spellStart"/>
      <w:r>
        <w:rPr>
          <w:rFonts w:cs="Calibri"/>
          <w:i/>
          <w:iCs/>
          <w:lang w:val="es-ES"/>
        </w:rPr>
        <w:t>School</w:t>
      </w:r>
      <w:proofErr w:type="spellEnd"/>
      <w:r>
        <w:rPr>
          <w:rFonts w:cs="Calibri"/>
          <w:i/>
          <w:iCs/>
          <w:lang w:val="es-ES"/>
        </w:rPr>
        <w:t xml:space="preserve"> </w:t>
      </w:r>
      <w:proofErr w:type="spellStart"/>
      <w:r>
        <w:rPr>
          <w:rFonts w:cs="Calibri"/>
          <w:i/>
          <w:iCs/>
          <w:lang w:val="es-ES"/>
        </w:rPr>
        <w:t>Report</w:t>
      </w:r>
      <w:proofErr w:type="spellEnd"/>
      <w:r>
        <w:rPr>
          <w:rFonts w:cs="Calibri"/>
          <w:i/>
          <w:iCs/>
          <w:lang w:val="es-ES"/>
        </w:rPr>
        <w:t xml:space="preserve"> </w:t>
      </w:r>
      <w:proofErr w:type="spellStart"/>
      <w:r>
        <w:rPr>
          <w:rFonts w:cs="Calibri"/>
          <w:i/>
          <w:iCs/>
          <w:lang w:val="es-ES"/>
        </w:rPr>
        <w:t>Card</w:t>
      </w:r>
      <w:proofErr w:type="spellEnd"/>
      <w:r>
        <w:rPr>
          <w:rFonts w:cs="Calibri"/>
          <w:i/>
          <w:iCs/>
          <w:lang w:val="es-ES"/>
        </w:rPr>
        <w:t>)</w:t>
      </w:r>
      <w:r>
        <w:rPr>
          <w:rFonts w:cs="Calibri"/>
          <w:lang w:val="es-ES"/>
        </w:rPr>
        <w:t xml:space="preserve"> y otra más larga y detallada llamada “Boleta detallada de calificaciones de la escuela”</w:t>
      </w:r>
      <w:r>
        <w:rPr>
          <w:rFonts w:cs="Calibri"/>
          <w:i/>
          <w:iCs/>
          <w:lang w:val="es-ES"/>
        </w:rPr>
        <w:t xml:space="preserve"> (</w:t>
      </w:r>
      <w:proofErr w:type="spellStart"/>
      <w:r>
        <w:rPr>
          <w:rFonts w:cs="Calibri"/>
          <w:i/>
          <w:iCs/>
          <w:lang w:val="es-ES"/>
        </w:rPr>
        <w:t>School</w:t>
      </w:r>
      <w:proofErr w:type="spellEnd"/>
      <w:r>
        <w:rPr>
          <w:rFonts w:cs="Calibri"/>
          <w:i/>
          <w:iCs/>
          <w:lang w:val="es-ES"/>
        </w:rPr>
        <w:t xml:space="preserve"> </w:t>
      </w:r>
      <w:proofErr w:type="spellStart"/>
      <w:r>
        <w:rPr>
          <w:rFonts w:cs="Calibri"/>
          <w:i/>
          <w:iCs/>
          <w:lang w:val="es-ES"/>
        </w:rPr>
        <w:t>Report</w:t>
      </w:r>
      <w:proofErr w:type="spellEnd"/>
      <w:r>
        <w:rPr>
          <w:rFonts w:cs="Calibri"/>
          <w:i/>
          <w:iCs/>
          <w:lang w:val="es-ES"/>
        </w:rPr>
        <w:t xml:space="preserve"> </w:t>
      </w:r>
      <w:proofErr w:type="spellStart"/>
      <w:r>
        <w:rPr>
          <w:rFonts w:cs="Calibri"/>
          <w:i/>
          <w:iCs/>
          <w:lang w:val="es-ES"/>
        </w:rPr>
        <w:t>Card</w:t>
      </w:r>
      <w:proofErr w:type="spellEnd"/>
      <w:r>
        <w:rPr>
          <w:rFonts w:cs="Calibri"/>
          <w:i/>
          <w:iCs/>
          <w:lang w:val="es-ES"/>
        </w:rPr>
        <w:t xml:space="preserve"> </w:t>
      </w:r>
      <w:proofErr w:type="spellStart"/>
      <w:r>
        <w:rPr>
          <w:rFonts w:cs="Calibri"/>
          <w:i/>
          <w:iCs/>
          <w:lang w:val="es-ES"/>
        </w:rPr>
        <w:t>Detail</w:t>
      </w:r>
      <w:proofErr w:type="spellEnd"/>
      <w:r>
        <w:rPr>
          <w:rFonts w:cs="Calibri"/>
          <w:i/>
          <w:iCs/>
          <w:lang w:val="es-ES"/>
        </w:rPr>
        <w:t>)</w:t>
      </w:r>
      <w:r w:rsidRPr="00733D41">
        <w:rPr>
          <w:rFonts w:cs="Calibri"/>
          <w:lang w:val="es-ES"/>
        </w:rPr>
        <w:t xml:space="preserve">. </w:t>
      </w:r>
      <w:r w:rsidR="00B05691" w:rsidRPr="00AB7164">
        <w:rPr>
          <w:rFonts w:cs="Calibri"/>
          <w:lang w:val="es-ES"/>
        </w:rPr>
        <w:t xml:space="preserve">Puede ver ambas versiones y </w:t>
      </w:r>
      <w:r w:rsidR="00B05691" w:rsidRPr="00AB7164">
        <w:rPr>
          <w:rFonts w:cs="Calibri"/>
          <w:lang w:val="es-ES" w:bidi="ar-SA"/>
        </w:rPr>
        <w:t>otros recursos que explican las boletas</w:t>
      </w:r>
      <w:r w:rsidR="00B05691" w:rsidRPr="00AB7164">
        <w:rPr>
          <w:rFonts w:cs="Calibri"/>
          <w:lang w:val="es-ES"/>
        </w:rPr>
        <w:t xml:space="preserve"> en la dirección electrónica  </w:t>
      </w:r>
      <w:hyperlink r:id="rId8" w:history="1">
        <w:r w:rsidR="00B05691" w:rsidRPr="00AB7164">
          <w:rPr>
            <w:rStyle w:val="Hyperlink"/>
            <w:rFonts w:cs="Calibri"/>
            <w:lang w:val="es-ES" w:bidi="ar-SA"/>
          </w:rPr>
          <w:t>http://dpi.wi.gov/accountability/report-cards</w:t>
        </w:r>
      </w:hyperlink>
      <w:r w:rsidR="00B05691" w:rsidRPr="00AB7164">
        <w:rPr>
          <w:rFonts w:cs="Calibri"/>
          <w:lang w:val="es-ES" w:bidi="ar-SA"/>
        </w:rPr>
        <w:t xml:space="preserve">. He incluido con esta carta la boleta breve de calificaciones de la escuela </w:t>
      </w:r>
      <w:r w:rsidR="00B05691" w:rsidRPr="00AB7164">
        <w:rPr>
          <w:rFonts w:cs="Calibri"/>
          <w:highlight w:val="lightGray"/>
          <w:lang w:val="es-ES"/>
        </w:rPr>
        <w:t>________</w:t>
      </w:r>
      <w:r w:rsidR="00B05691" w:rsidRPr="00AB7164">
        <w:rPr>
          <w:rFonts w:cs="Calibri"/>
          <w:lang w:val="es-ES"/>
        </w:rPr>
        <w:t>.</w:t>
      </w:r>
    </w:p>
    <w:p w14:paraId="7F1E1DB7" w14:textId="77777777" w:rsidR="00B05691" w:rsidRPr="00C56715" w:rsidRDefault="00B05691" w:rsidP="0068734B">
      <w:pPr>
        <w:autoSpaceDE w:val="0"/>
        <w:autoSpaceDN w:val="0"/>
        <w:adjustRightInd w:val="0"/>
        <w:ind w:firstLine="0"/>
        <w:rPr>
          <w:rFonts w:cs="Calibri"/>
          <w:lang w:val="es-ES" w:bidi="ar-SA"/>
        </w:rPr>
      </w:pPr>
    </w:p>
    <w:p w14:paraId="4166FF20" w14:textId="773A5202" w:rsidR="00B05691" w:rsidRDefault="00B05691" w:rsidP="00B05691">
      <w:pPr>
        <w:autoSpaceDE w:val="0"/>
        <w:autoSpaceDN w:val="0"/>
        <w:adjustRightInd w:val="0"/>
        <w:ind w:firstLine="0"/>
        <w:rPr>
          <w:rFonts w:cs="Calibri"/>
          <w:lang w:val="es-ES"/>
        </w:rPr>
      </w:pPr>
      <w:r w:rsidRPr="009A4A6A">
        <w:rPr>
          <w:rFonts w:cs="Calibri"/>
          <w:lang w:val="es-ES"/>
        </w:rPr>
        <w:t xml:space="preserve">Los requisitos legislativos de producir estas boletas de calificaciones permiten a las escuelas que participan en el </w:t>
      </w:r>
      <w:r w:rsidR="000D12DE">
        <w:rPr>
          <w:rFonts w:cs="Calibri"/>
          <w:lang w:val="es-ES"/>
        </w:rPr>
        <w:t>Programa de Elección de Escuelas P</w:t>
      </w:r>
      <w:r w:rsidR="000D12DE" w:rsidRPr="00E0409D">
        <w:rPr>
          <w:rFonts w:cs="Calibri"/>
          <w:lang w:val="es-ES"/>
        </w:rPr>
        <w:t xml:space="preserve">rivadas </w:t>
      </w:r>
      <w:r w:rsidRPr="009A4A6A">
        <w:rPr>
          <w:rFonts w:cs="Calibri"/>
          <w:lang w:val="es-ES"/>
        </w:rPr>
        <w:t>la opción de recibir boletas para todos los estudiantes que asistan a la</w:t>
      </w:r>
      <w:r>
        <w:rPr>
          <w:rFonts w:cs="Calibri"/>
          <w:lang w:val="es-ES"/>
        </w:rPr>
        <w:t>s</w:t>
      </w:r>
      <w:r w:rsidRPr="009A4A6A">
        <w:rPr>
          <w:rFonts w:cs="Calibri"/>
          <w:lang w:val="es-ES"/>
        </w:rPr>
        <w:t xml:space="preserve"> escuela</w:t>
      </w:r>
      <w:r>
        <w:rPr>
          <w:rFonts w:cs="Calibri"/>
          <w:lang w:val="es-ES"/>
        </w:rPr>
        <w:t>s</w:t>
      </w:r>
      <w:r w:rsidRPr="009A4A6A">
        <w:rPr>
          <w:rFonts w:cs="Calibri"/>
          <w:lang w:val="es-ES"/>
        </w:rPr>
        <w:t xml:space="preserve"> privada</w:t>
      </w:r>
      <w:r>
        <w:rPr>
          <w:rFonts w:cs="Calibri"/>
          <w:lang w:val="es-ES"/>
        </w:rPr>
        <w:t>s</w:t>
      </w:r>
      <w:r w:rsidR="00A6537B">
        <w:rPr>
          <w:rFonts w:cs="Calibri"/>
          <w:lang w:val="es-ES"/>
        </w:rPr>
        <w:t xml:space="preserve"> bajo este programa</w:t>
      </w:r>
      <w:r w:rsidRPr="009A4A6A">
        <w:rPr>
          <w:rFonts w:cs="Calibri"/>
          <w:lang w:val="es-ES"/>
        </w:rPr>
        <w:t xml:space="preserve">.  El </w:t>
      </w:r>
      <w:r w:rsidRPr="009A4A6A">
        <w:rPr>
          <w:rFonts w:cs="Calibri"/>
          <w:i/>
          <w:iCs/>
          <w:lang w:val="es-ES"/>
        </w:rPr>
        <w:t xml:space="preserve">DPI </w:t>
      </w:r>
      <w:r w:rsidRPr="00700E7A">
        <w:rPr>
          <w:rFonts w:cs="Calibri"/>
          <w:lang w:val="es-ES"/>
        </w:rPr>
        <w:t xml:space="preserve">tendrá las dos opciones disponibles a principios del próximo año, (la limitación en la información no ha permitido está opción para las boletas de calificaciones del año 2015-16).  Nosotros _______ </w:t>
      </w:r>
      <w:r w:rsidR="00DB7055">
        <w:rPr>
          <w:rFonts w:cs="Calibri"/>
          <w:lang w:val="es-ES"/>
        </w:rPr>
        <w:t>[</w:t>
      </w:r>
      <w:r w:rsidRPr="00700E7A">
        <w:rPr>
          <w:rFonts w:cs="Calibri"/>
          <w:lang w:val="es-ES"/>
        </w:rPr>
        <w:t>hemos elegido</w:t>
      </w:r>
      <w:r w:rsidR="00A6537B" w:rsidRPr="00700E7A">
        <w:rPr>
          <w:rFonts w:cs="Calibri"/>
          <w:lang w:val="es-ES"/>
        </w:rPr>
        <w:t xml:space="preserve"> (</w:t>
      </w:r>
      <w:proofErr w:type="spellStart"/>
      <w:r w:rsidR="00A6537B" w:rsidRPr="00700E7A">
        <w:rPr>
          <w:rFonts w:cs="Calibri"/>
          <w:i/>
          <w:iCs/>
          <w:lang w:val="es-ES"/>
        </w:rPr>
        <w:t>have</w:t>
      </w:r>
      <w:proofErr w:type="spellEnd"/>
      <w:r w:rsidR="00700E7A" w:rsidRPr="00700E7A">
        <w:rPr>
          <w:rFonts w:cs="Calibri"/>
          <w:i/>
          <w:iCs/>
          <w:lang w:val="es-ES"/>
        </w:rPr>
        <w:t xml:space="preserve"> </w:t>
      </w:r>
      <w:proofErr w:type="spellStart"/>
      <w:r w:rsidR="00700E7A" w:rsidRPr="00700E7A">
        <w:rPr>
          <w:rFonts w:cs="Calibri"/>
          <w:i/>
          <w:iCs/>
          <w:lang w:val="es-ES"/>
        </w:rPr>
        <w:t>chosen</w:t>
      </w:r>
      <w:proofErr w:type="spellEnd"/>
      <w:r w:rsidR="00A6537B" w:rsidRPr="00700E7A">
        <w:rPr>
          <w:rFonts w:cs="Calibri"/>
          <w:lang w:val="es-ES"/>
        </w:rPr>
        <w:t>)</w:t>
      </w:r>
      <w:r w:rsidRPr="00700E7A">
        <w:rPr>
          <w:rFonts w:cs="Calibri"/>
          <w:lang w:val="es-ES"/>
        </w:rPr>
        <w:t>/no hemos elegido</w:t>
      </w:r>
      <w:r w:rsidR="00A6537B" w:rsidRPr="00700E7A">
        <w:rPr>
          <w:rFonts w:cs="Calibri"/>
          <w:lang w:val="es-ES"/>
        </w:rPr>
        <w:t xml:space="preserve"> (</w:t>
      </w:r>
      <w:proofErr w:type="spellStart"/>
      <w:r w:rsidR="00A6537B" w:rsidRPr="00700E7A">
        <w:rPr>
          <w:rFonts w:cs="Calibri"/>
          <w:i/>
          <w:iCs/>
          <w:lang w:val="es-ES"/>
        </w:rPr>
        <w:t>have</w:t>
      </w:r>
      <w:proofErr w:type="spellEnd"/>
      <w:r w:rsidR="00A6537B" w:rsidRPr="00700E7A">
        <w:rPr>
          <w:rFonts w:cs="Calibri"/>
          <w:i/>
          <w:iCs/>
          <w:lang w:val="es-ES"/>
        </w:rPr>
        <w:t xml:space="preserve"> </w:t>
      </w:r>
      <w:proofErr w:type="spellStart"/>
      <w:r w:rsidR="00A6537B" w:rsidRPr="00700E7A">
        <w:rPr>
          <w:rFonts w:cs="Calibri"/>
          <w:i/>
          <w:iCs/>
          <w:lang w:val="es-ES"/>
        </w:rPr>
        <w:t>not</w:t>
      </w:r>
      <w:proofErr w:type="spellEnd"/>
      <w:r w:rsidR="00700E7A" w:rsidRPr="00700E7A">
        <w:rPr>
          <w:rFonts w:cs="Calibri"/>
          <w:i/>
          <w:iCs/>
          <w:lang w:val="es-ES"/>
        </w:rPr>
        <w:t xml:space="preserve"> </w:t>
      </w:r>
      <w:proofErr w:type="spellStart"/>
      <w:r w:rsidR="00700E7A" w:rsidRPr="00700E7A">
        <w:rPr>
          <w:rFonts w:cs="Calibri"/>
          <w:i/>
          <w:iCs/>
          <w:lang w:val="es-ES"/>
        </w:rPr>
        <w:t>chosen</w:t>
      </w:r>
      <w:proofErr w:type="spellEnd"/>
      <w:r w:rsidR="00A6537B" w:rsidRPr="00700E7A">
        <w:rPr>
          <w:rFonts w:cs="Calibri"/>
          <w:i/>
          <w:iCs/>
          <w:lang w:val="es-ES"/>
        </w:rPr>
        <w:t>)</w:t>
      </w:r>
      <w:r w:rsidR="00DB7055" w:rsidRPr="00DB7055">
        <w:rPr>
          <w:rFonts w:cs="Calibri"/>
          <w:lang w:val="es-ES"/>
        </w:rPr>
        <w:t>]</w:t>
      </w:r>
      <w:r w:rsidR="00A6537B" w:rsidRPr="00700E7A">
        <w:rPr>
          <w:rFonts w:cs="Calibri"/>
          <w:lang w:val="es-ES"/>
        </w:rPr>
        <w:t xml:space="preserve"> </w:t>
      </w:r>
      <w:r w:rsidRPr="00700E7A">
        <w:rPr>
          <w:rFonts w:cs="Calibri"/>
          <w:lang w:val="es-ES"/>
        </w:rPr>
        <w:t>la opción de tener boletas de calificaciones para la escuela privada el año que viene.</w:t>
      </w:r>
    </w:p>
    <w:p w14:paraId="27563C07" w14:textId="77777777" w:rsidR="00B05691" w:rsidRPr="00CA755E" w:rsidRDefault="00B05691" w:rsidP="00B05691">
      <w:pPr>
        <w:autoSpaceDE w:val="0"/>
        <w:autoSpaceDN w:val="0"/>
        <w:adjustRightInd w:val="0"/>
        <w:ind w:firstLine="0"/>
        <w:rPr>
          <w:rFonts w:cs="Calibri"/>
          <w:lang w:val="es-ES" w:bidi="ar-SA"/>
        </w:rPr>
      </w:pPr>
    </w:p>
    <w:p w14:paraId="2E129C44" w14:textId="77777777" w:rsidR="00B05691" w:rsidRPr="003B471D" w:rsidRDefault="00B05691" w:rsidP="00B05691">
      <w:pPr>
        <w:autoSpaceDE w:val="0"/>
        <w:autoSpaceDN w:val="0"/>
        <w:adjustRightInd w:val="0"/>
        <w:ind w:firstLine="0"/>
        <w:rPr>
          <w:rFonts w:cs="Calibri"/>
          <w:lang w:val="es-ES"/>
        </w:rPr>
      </w:pPr>
      <w:r w:rsidRPr="003B471D">
        <w:rPr>
          <w:rFonts w:cs="Calibri"/>
          <w:lang w:val="es-ES" w:bidi="ar-SA"/>
        </w:rPr>
        <w:t xml:space="preserve">Por favor </w:t>
      </w:r>
      <w:r>
        <w:rPr>
          <w:rFonts w:cs="Calibri"/>
          <w:lang w:val="es-ES" w:bidi="ar-SA"/>
        </w:rPr>
        <w:t>comparta</w:t>
      </w:r>
      <w:r w:rsidRPr="003B471D">
        <w:rPr>
          <w:rFonts w:cs="Calibri"/>
          <w:lang w:val="es-ES" w:bidi="ar-SA"/>
        </w:rPr>
        <w:t xml:space="preserve"> </w:t>
      </w:r>
      <w:r>
        <w:rPr>
          <w:rFonts w:cs="Calibri"/>
          <w:lang w:val="es-ES" w:bidi="ar-SA"/>
        </w:rPr>
        <w:t xml:space="preserve">conmigo </w:t>
      </w:r>
      <w:r w:rsidRPr="003B471D">
        <w:rPr>
          <w:rFonts w:cs="Calibri"/>
          <w:lang w:val="es-ES" w:bidi="ar-SA"/>
        </w:rPr>
        <w:t xml:space="preserve">sus ideas y preguntas a medida que le </w:t>
      </w:r>
      <w:r>
        <w:rPr>
          <w:rFonts w:cs="Calibri"/>
          <w:lang w:val="es-ES" w:bidi="ar-SA"/>
        </w:rPr>
        <w:t>vayan surgie</w:t>
      </w:r>
      <w:r w:rsidRPr="003B471D">
        <w:rPr>
          <w:rFonts w:cs="Calibri"/>
          <w:lang w:val="es-ES" w:bidi="ar-SA"/>
        </w:rPr>
        <w:t>n</w:t>
      </w:r>
      <w:r>
        <w:rPr>
          <w:rFonts w:cs="Calibri"/>
          <w:lang w:val="es-ES" w:bidi="ar-SA"/>
        </w:rPr>
        <w:t>do</w:t>
      </w:r>
      <w:r w:rsidRPr="003B471D">
        <w:rPr>
          <w:rFonts w:cs="Calibri"/>
          <w:lang w:val="es-ES" w:bidi="ar-SA"/>
        </w:rPr>
        <w:t xml:space="preserve">. Espero trabajar con usted para que el año escolar </w:t>
      </w:r>
      <w:r w:rsidRPr="003B471D">
        <w:rPr>
          <w:rFonts w:cs="Calibri"/>
          <w:lang w:val="es-ES"/>
        </w:rPr>
        <w:t>2016-17 sea exitoso para su hijo(a</w:t>
      </w:r>
      <w:r>
        <w:rPr>
          <w:rFonts w:cs="Calibri"/>
          <w:lang w:val="es-ES"/>
        </w:rPr>
        <w:t>).</w:t>
      </w:r>
    </w:p>
    <w:p w14:paraId="1B01B199" w14:textId="77777777" w:rsidR="00B05691" w:rsidRPr="003B471D" w:rsidRDefault="00B05691" w:rsidP="00B05691">
      <w:pPr>
        <w:autoSpaceDE w:val="0"/>
        <w:autoSpaceDN w:val="0"/>
        <w:adjustRightInd w:val="0"/>
        <w:ind w:firstLine="0"/>
        <w:rPr>
          <w:rFonts w:cs="Calibri"/>
          <w:lang w:val="es-ES"/>
        </w:rPr>
      </w:pPr>
    </w:p>
    <w:p w14:paraId="2B070CB4" w14:textId="77777777" w:rsidR="00B05691" w:rsidRPr="00733D41" w:rsidRDefault="00B05691" w:rsidP="00B05691">
      <w:pPr>
        <w:autoSpaceDE w:val="0"/>
        <w:autoSpaceDN w:val="0"/>
        <w:adjustRightInd w:val="0"/>
        <w:ind w:firstLine="0"/>
        <w:rPr>
          <w:rFonts w:cs="Calibri"/>
        </w:rPr>
      </w:pPr>
      <w:proofErr w:type="spellStart"/>
      <w:r w:rsidRPr="00733D41">
        <w:rPr>
          <w:rFonts w:cs="Calibri"/>
        </w:rPr>
        <w:t>Atentamente</w:t>
      </w:r>
      <w:proofErr w:type="spellEnd"/>
      <w:r w:rsidRPr="00733D41">
        <w:rPr>
          <w:rFonts w:cs="Calibri"/>
        </w:rPr>
        <w:t>,</w:t>
      </w:r>
    </w:p>
    <w:p w14:paraId="487F323A" w14:textId="262E4165" w:rsidR="00B05691" w:rsidRPr="00733D41" w:rsidRDefault="00B05691" w:rsidP="00B05691">
      <w:pPr>
        <w:autoSpaceDE w:val="0"/>
        <w:autoSpaceDN w:val="0"/>
        <w:adjustRightInd w:val="0"/>
        <w:ind w:firstLine="0"/>
        <w:rPr>
          <w:rFonts w:cs="Calibri"/>
        </w:rPr>
      </w:pPr>
    </w:p>
    <w:p w14:paraId="578F8766" w14:textId="77777777" w:rsidR="009D0C90" w:rsidRPr="00733D41" w:rsidRDefault="009D0C90" w:rsidP="00B05691">
      <w:pPr>
        <w:autoSpaceDE w:val="0"/>
        <w:autoSpaceDN w:val="0"/>
        <w:adjustRightInd w:val="0"/>
        <w:ind w:firstLine="0"/>
        <w:rPr>
          <w:rFonts w:cs="Calibri"/>
        </w:rPr>
      </w:pPr>
    </w:p>
    <w:p w14:paraId="466184BE" w14:textId="77777777" w:rsidR="009D0C90" w:rsidRPr="000661CA" w:rsidRDefault="009D0C90" w:rsidP="009D0C90">
      <w:pPr>
        <w:autoSpaceDE w:val="0"/>
        <w:autoSpaceDN w:val="0"/>
        <w:adjustRightInd w:val="0"/>
        <w:ind w:firstLine="0"/>
        <w:rPr>
          <w:rFonts w:cs="Calibri"/>
          <w:i/>
          <w:iCs/>
          <w:lang w:bidi="ar-SA"/>
        </w:rPr>
      </w:pPr>
      <w:r w:rsidRPr="000661CA">
        <w:rPr>
          <w:rFonts w:cs="Calibri"/>
          <w:i/>
          <w:iCs/>
          <w:highlight w:val="lightGray"/>
        </w:rPr>
        <w:t>(name and contact information of principal/administrator)</w:t>
      </w:r>
    </w:p>
    <w:p w14:paraId="531CC7DD" w14:textId="77777777" w:rsidR="00B05691" w:rsidRPr="009D0C90" w:rsidRDefault="00B05691" w:rsidP="00B05691">
      <w:pPr>
        <w:autoSpaceDE w:val="0"/>
        <w:autoSpaceDN w:val="0"/>
        <w:adjustRightInd w:val="0"/>
        <w:ind w:firstLine="0"/>
        <w:rPr>
          <w:rFonts w:cs="Calibri"/>
          <w:lang w:bidi="ar-SA"/>
        </w:rPr>
      </w:pPr>
    </w:p>
    <w:p w14:paraId="68E02A1F" w14:textId="1E9EA3EF" w:rsidR="0093371B" w:rsidRPr="009D0C90" w:rsidRDefault="0093371B" w:rsidP="00B05691"/>
    <w:sectPr w:rsidR="0093371B" w:rsidRPr="009D0C90" w:rsidSect="00462B52">
      <w:headerReference w:type="default" r:id="rId9"/>
      <w:pgSz w:w="12240" w:h="15840" w:code="1"/>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DBD8A" w14:textId="77777777" w:rsidR="00A42CB8" w:rsidRDefault="00A42CB8" w:rsidP="00A61B8B">
      <w:r>
        <w:separator/>
      </w:r>
    </w:p>
  </w:endnote>
  <w:endnote w:type="continuationSeparator" w:id="0">
    <w:p w14:paraId="231AC60D" w14:textId="77777777" w:rsidR="00A42CB8" w:rsidRDefault="00A42CB8" w:rsidP="00A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B71F8" w14:textId="77777777" w:rsidR="00A42CB8" w:rsidRDefault="00A42CB8" w:rsidP="00A61B8B">
      <w:r>
        <w:separator/>
      </w:r>
    </w:p>
  </w:footnote>
  <w:footnote w:type="continuationSeparator" w:id="0">
    <w:p w14:paraId="2C4D505B" w14:textId="77777777" w:rsidR="00A42CB8" w:rsidRDefault="00A42CB8" w:rsidP="00A61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CF806" w14:textId="20A2777A" w:rsidR="00645C61" w:rsidRPr="00FE339E" w:rsidRDefault="00645C61" w:rsidP="00A61B8B">
    <w:pPr>
      <w:ind w:firstLine="0"/>
      <w:jc w:val="center"/>
      <w:rPr>
        <w:rFonts w:cs="Calibri"/>
        <w:sz w:val="24"/>
        <w:szCs w:val="24"/>
        <w:highlight w:val="lightGray"/>
        <w:lang w:val="es-ES"/>
      </w:rPr>
    </w:pPr>
    <w:r w:rsidRPr="00FE339E">
      <w:rPr>
        <w:rFonts w:cs="Calibri"/>
        <w:sz w:val="24"/>
        <w:szCs w:val="24"/>
        <w:highlight w:val="lightGray"/>
        <w:lang w:val="es-ES"/>
      </w:rPr>
      <w:t xml:space="preserve">Ejemplo de carta a los padres con hijos en el Programa de </w:t>
    </w:r>
    <w:r w:rsidR="006E0B6F">
      <w:rPr>
        <w:rFonts w:cs="Calibri"/>
        <w:sz w:val="24"/>
        <w:szCs w:val="24"/>
        <w:highlight w:val="lightGray"/>
        <w:lang w:val="es-ES"/>
      </w:rPr>
      <w:t>E</w:t>
    </w:r>
    <w:r w:rsidRPr="00FE339E">
      <w:rPr>
        <w:rFonts w:cs="Calibri"/>
        <w:sz w:val="24"/>
        <w:szCs w:val="24"/>
        <w:highlight w:val="lightGray"/>
        <w:lang w:val="es-ES"/>
      </w:rPr>
      <w:t xml:space="preserve">lección de </w:t>
    </w:r>
    <w:r w:rsidR="006E0B6F">
      <w:rPr>
        <w:rFonts w:cs="Calibri"/>
        <w:sz w:val="24"/>
        <w:szCs w:val="24"/>
        <w:highlight w:val="lightGray"/>
        <w:lang w:val="es-ES"/>
      </w:rPr>
      <w:t>E</w:t>
    </w:r>
    <w:r w:rsidRPr="00FE339E">
      <w:rPr>
        <w:rFonts w:cs="Calibri"/>
        <w:sz w:val="24"/>
        <w:szCs w:val="24"/>
        <w:highlight w:val="lightGray"/>
        <w:lang w:val="es-ES"/>
      </w:rPr>
      <w:t xml:space="preserve">scuelas </w:t>
    </w:r>
    <w:r w:rsidR="006E0B6F">
      <w:rPr>
        <w:rFonts w:cs="Calibri"/>
        <w:sz w:val="24"/>
        <w:szCs w:val="24"/>
        <w:highlight w:val="lightGray"/>
        <w:lang w:val="es-ES"/>
      </w:rPr>
      <w:t>P</w:t>
    </w:r>
    <w:r w:rsidRPr="00FE339E">
      <w:rPr>
        <w:rFonts w:cs="Calibri"/>
        <w:sz w:val="24"/>
        <w:szCs w:val="24"/>
        <w:highlight w:val="lightGray"/>
        <w:lang w:val="es-ES"/>
      </w:rPr>
      <w:t>rivadas sobre las boletas de calificaciones de la escuela</w:t>
    </w:r>
  </w:p>
  <w:p w14:paraId="2226A0BC" w14:textId="27DA5649" w:rsidR="00B5691A" w:rsidRPr="00645C61" w:rsidRDefault="00645C61" w:rsidP="00A61B8B">
    <w:pPr>
      <w:ind w:firstLine="0"/>
      <w:jc w:val="center"/>
      <w:rPr>
        <w:rFonts w:cs="Calibri"/>
        <w:i/>
        <w:iCs/>
        <w:highlight w:val="lightGray"/>
      </w:rPr>
    </w:pPr>
    <w:r w:rsidRPr="00645C61">
      <w:rPr>
        <w:rFonts w:cs="Calibri"/>
        <w:i/>
        <w:iCs/>
        <w:highlight w:val="lightGray"/>
      </w:rPr>
      <w:t>(</w:t>
    </w:r>
    <w:r w:rsidR="00B5691A" w:rsidRPr="00645C61">
      <w:rPr>
        <w:rFonts w:cs="Calibri"/>
        <w:i/>
        <w:iCs/>
        <w:highlight w:val="lightGray"/>
      </w:rPr>
      <w:t xml:space="preserve">Sample School Report Cards </w:t>
    </w:r>
    <w:r w:rsidR="001F1988" w:rsidRPr="00645C61">
      <w:rPr>
        <w:rFonts w:cs="Calibri"/>
        <w:i/>
        <w:iCs/>
        <w:highlight w:val="lightGray"/>
      </w:rPr>
      <w:t>L</w:t>
    </w:r>
    <w:r w:rsidR="00B5691A" w:rsidRPr="00645C61">
      <w:rPr>
        <w:rFonts w:cs="Calibri"/>
        <w:i/>
        <w:iCs/>
        <w:highlight w:val="lightGray"/>
      </w:rPr>
      <w:t xml:space="preserve">etter to </w:t>
    </w:r>
    <w:r w:rsidR="00ED395E" w:rsidRPr="00645C61">
      <w:rPr>
        <w:rFonts w:cs="Calibri"/>
        <w:i/>
        <w:iCs/>
        <w:highlight w:val="lightGray"/>
      </w:rPr>
      <w:t xml:space="preserve">Choice </w:t>
    </w:r>
    <w:r w:rsidR="001F1988" w:rsidRPr="00645C61">
      <w:rPr>
        <w:rFonts w:cs="Calibri"/>
        <w:i/>
        <w:iCs/>
        <w:highlight w:val="lightGray"/>
      </w:rPr>
      <w:t>P</w:t>
    </w:r>
    <w:r w:rsidR="00B5691A" w:rsidRPr="00645C61">
      <w:rPr>
        <w:rFonts w:cs="Calibri"/>
        <w:i/>
        <w:iCs/>
        <w:highlight w:val="lightGray"/>
      </w:rPr>
      <w:t>arents</w:t>
    </w:r>
    <w:r w:rsidRPr="00645C61">
      <w:rPr>
        <w:rFonts w:cs="Calibri"/>
        <w:i/>
        <w:iCs/>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D76FC"/>
    <w:multiLevelType w:val="hybridMultilevel"/>
    <w:tmpl w:val="E1D89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FD2AC8"/>
    <w:multiLevelType w:val="hybridMultilevel"/>
    <w:tmpl w:val="F59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90D65"/>
    <w:multiLevelType w:val="hybridMultilevel"/>
    <w:tmpl w:val="D6F6275C"/>
    <w:lvl w:ilvl="0" w:tplc="04090001">
      <w:start w:val="1"/>
      <w:numFmt w:val="bullet"/>
      <w:lvlText w:val=""/>
      <w:lvlJc w:val="left"/>
      <w:pPr>
        <w:ind w:left="720" w:hanging="360"/>
      </w:pPr>
      <w:rPr>
        <w:rFonts w:ascii="Symbol" w:hAnsi="Symbol" w:hint="default"/>
      </w:rPr>
    </w:lvl>
    <w:lvl w:ilvl="1" w:tplc="C382C8A8">
      <w:numFmt w:val="bullet"/>
      <w:lvlText w:val="•"/>
      <w:lvlJc w:val="left"/>
      <w:pPr>
        <w:ind w:left="1950" w:hanging="87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D1EA9"/>
    <w:multiLevelType w:val="hybridMultilevel"/>
    <w:tmpl w:val="F0A0E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194FE0"/>
    <w:multiLevelType w:val="hybridMultilevel"/>
    <w:tmpl w:val="0D6A0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8D"/>
    <w:rsid w:val="00001CA5"/>
    <w:rsid w:val="000023E8"/>
    <w:rsid w:val="0000431D"/>
    <w:rsid w:val="0000584D"/>
    <w:rsid w:val="00021DBF"/>
    <w:rsid w:val="000661CA"/>
    <w:rsid w:val="00067A04"/>
    <w:rsid w:val="00072ECE"/>
    <w:rsid w:val="000B6AD2"/>
    <w:rsid w:val="000D12DE"/>
    <w:rsid w:val="000E5080"/>
    <w:rsid w:val="000F3F5B"/>
    <w:rsid w:val="00106311"/>
    <w:rsid w:val="00123C76"/>
    <w:rsid w:val="00126F0C"/>
    <w:rsid w:val="00127B75"/>
    <w:rsid w:val="0014371D"/>
    <w:rsid w:val="00170D34"/>
    <w:rsid w:val="00173381"/>
    <w:rsid w:val="00173F89"/>
    <w:rsid w:val="001A2409"/>
    <w:rsid w:val="001B08B3"/>
    <w:rsid w:val="001B4220"/>
    <w:rsid w:val="001D17AB"/>
    <w:rsid w:val="001D7958"/>
    <w:rsid w:val="001E5494"/>
    <w:rsid w:val="001F1988"/>
    <w:rsid w:val="00201030"/>
    <w:rsid w:val="002300F3"/>
    <w:rsid w:val="00233ED9"/>
    <w:rsid w:val="00234055"/>
    <w:rsid w:val="00245310"/>
    <w:rsid w:val="00245911"/>
    <w:rsid w:val="00246EF1"/>
    <w:rsid w:val="0025694C"/>
    <w:rsid w:val="00256C8E"/>
    <w:rsid w:val="00257546"/>
    <w:rsid w:val="002820A5"/>
    <w:rsid w:val="00283D04"/>
    <w:rsid w:val="0028737D"/>
    <w:rsid w:val="002A5C1B"/>
    <w:rsid w:val="002D0479"/>
    <w:rsid w:val="002E293C"/>
    <w:rsid w:val="002E41E1"/>
    <w:rsid w:val="002F12AD"/>
    <w:rsid w:val="00300355"/>
    <w:rsid w:val="00300FBB"/>
    <w:rsid w:val="003317CA"/>
    <w:rsid w:val="00354818"/>
    <w:rsid w:val="0035717B"/>
    <w:rsid w:val="00364158"/>
    <w:rsid w:val="00365CD1"/>
    <w:rsid w:val="003745EC"/>
    <w:rsid w:val="003772DB"/>
    <w:rsid w:val="003C074A"/>
    <w:rsid w:val="0040631B"/>
    <w:rsid w:val="00411122"/>
    <w:rsid w:val="00411729"/>
    <w:rsid w:val="004164C9"/>
    <w:rsid w:val="00423EF3"/>
    <w:rsid w:val="0043176B"/>
    <w:rsid w:val="004366D8"/>
    <w:rsid w:val="00442E65"/>
    <w:rsid w:val="00462B52"/>
    <w:rsid w:val="004D5915"/>
    <w:rsid w:val="004D7B56"/>
    <w:rsid w:val="004E2661"/>
    <w:rsid w:val="00581FC1"/>
    <w:rsid w:val="005A3292"/>
    <w:rsid w:val="005B3C00"/>
    <w:rsid w:val="005C0389"/>
    <w:rsid w:val="005C7F36"/>
    <w:rsid w:val="00605861"/>
    <w:rsid w:val="006210C2"/>
    <w:rsid w:val="00622136"/>
    <w:rsid w:val="0062350F"/>
    <w:rsid w:val="00633AED"/>
    <w:rsid w:val="00645C61"/>
    <w:rsid w:val="006700B3"/>
    <w:rsid w:val="00672266"/>
    <w:rsid w:val="00684871"/>
    <w:rsid w:val="0068734B"/>
    <w:rsid w:val="0068750A"/>
    <w:rsid w:val="00692DC7"/>
    <w:rsid w:val="006941EC"/>
    <w:rsid w:val="006D69C2"/>
    <w:rsid w:val="006E0B6F"/>
    <w:rsid w:val="006F18AA"/>
    <w:rsid w:val="00700E7A"/>
    <w:rsid w:val="00707AC5"/>
    <w:rsid w:val="007271F4"/>
    <w:rsid w:val="00733D41"/>
    <w:rsid w:val="007425DD"/>
    <w:rsid w:val="00743979"/>
    <w:rsid w:val="00746619"/>
    <w:rsid w:val="007473F7"/>
    <w:rsid w:val="0074786D"/>
    <w:rsid w:val="007502D4"/>
    <w:rsid w:val="007613CC"/>
    <w:rsid w:val="00771C49"/>
    <w:rsid w:val="007750A4"/>
    <w:rsid w:val="00784B4A"/>
    <w:rsid w:val="007E25DC"/>
    <w:rsid w:val="007F2026"/>
    <w:rsid w:val="007F2E00"/>
    <w:rsid w:val="007F46C1"/>
    <w:rsid w:val="00815278"/>
    <w:rsid w:val="00826D44"/>
    <w:rsid w:val="008372E6"/>
    <w:rsid w:val="00837C73"/>
    <w:rsid w:val="00853E24"/>
    <w:rsid w:val="00877859"/>
    <w:rsid w:val="008A7BA2"/>
    <w:rsid w:val="008B71F4"/>
    <w:rsid w:val="008D2EA9"/>
    <w:rsid w:val="008D7E17"/>
    <w:rsid w:val="008F795A"/>
    <w:rsid w:val="0093371B"/>
    <w:rsid w:val="009434B0"/>
    <w:rsid w:val="00960C8D"/>
    <w:rsid w:val="00975E39"/>
    <w:rsid w:val="009853A7"/>
    <w:rsid w:val="00985C06"/>
    <w:rsid w:val="00996246"/>
    <w:rsid w:val="009A732B"/>
    <w:rsid w:val="009B0775"/>
    <w:rsid w:val="009D0C90"/>
    <w:rsid w:val="009F1BA3"/>
    <w:rsid w:val="009F45E0"/>
    <w:rsid w:val="009F4CEB"/>
    <w:rsid w:val="00A06AEE"/>
    <w:rsid w:val="00A17ED4"/>
    <w:rsid w:val="00A20F6A"/>
    <w:rsid w:val="00A270E3"/>
    <w:rsid w:val="00A273B9"/>
    <w:rsid w:val="00A32AEB"/>
    <w:rsid w:val="00A36087"/>
    <w:rsid w:val="00A40EC0"/>
    <w:rsid w:val="00A42CB8"/>
    <w:rsid w:val="00A51126"/>
    <w:rsid w:val="00A532A2"/>
    <w:rsid w:val="00A61B8B"/>
    <w:rsid w:val="00A6537B"/>
    <w:rsid w:val="00AB7164"/>
    <w:rsid w:val="00AC6A14"/>
    <w:rsid w:val="00B036BE"/>
    <w:rsid w:val="00B05691"/>
    <w:rsid w:val="00B07750"/>
    <w:rsid w:val="00B22E8B"/>
    <w:rsid w:val="00B25AC2"/>
    <w:rsid w:val="00B33D85"/>
    <w:rsid w:val="00B42E95"/>
    <w:rsid w:val="00B51A83"/>
    <w:rsid w:val="00B5691A"/>
    <w:rsid w:val="00B66D91"/>
    <w:rsid w:val="00B74DA9"/>
    <w:rsid w:val="00B77484"/>
    <w:rsid w:val="00B77A4E"/>
    <w:rsid w:val="00BF3962"/>
    <w:rsid w:val="00C01E44"/>
    <w:rsid w:val="00C151EC"/>
    <w:rsid w:val="00C43D0A"/>
    <w:rsid w:val="00C56715"/>
    <w:rsid w:val="00C57D23"/>
    <w:rsid w:val="00C71E9E"/>
    <w:rsid w:val="00C91D3B"/>
    <w:rsid w:val="00C92656"/>
    <w:rsid w:val="00CA0706"/>
    <w:rsid w:val="00CA1319"/>
    <w:rsid w:val="00CB5DC3"/>
    <w:rsid w:val="00CB641A"/>
    <w:rsid w:val="00CC3ED1"/>
    <w:rsid w:val="00CD2F90"/>
    <w:rsid w:val="00CD56DF"/>
    <w:rsid w:val="00D064E9"/>
    <w:rsid w:val="00D10744"/>
    <w:rsid w:val="00D1180C"/>
    <w:rsid w:val="00D137D6"/>
    <w:rsid w:val="00D1448A"/>
    <w:rsid w:val="00D15E53"/>
    <w:rsid w:val="00D23D3A"/>
    <w:rsid w:val="00D41522"/>
    <w:rsid w:val="00D53695"/>
    <w:rsid w:val="00DB14A1"/>
    <w:rsid w:val="00DB7055"/>
    <w:rsid w:val="00DD76B7"/>
    <w:rsid w:val="00E0409D"/>
    <w:rsid w:val="00E25070"/>
    <w:rsid w:val="00E50C92"/>
    <w:rsid w:val="00E74963"/>
    <w:rsid w:val="00E74A7F"/>
    <w:rsid w:val="00E80ABF"/>
    <w:rsid w:val="00E8265F"/>
    <w:rsid w:val="00E92AB7"/>
    <w:rsid w:val="00EA7201"/>
    <w:rsid w:val="00EB209D"/>
    <w:rsid w:val="00EB3C7E"/>
    <w:rsid w:val="00ED3428"/>
    <w:rsid w:val="00ED395E"/>
    <w:rsid w:val="00EE1522"/>
    <w:rsid w:val="00EF54D4"/>
    <w:rsid w:val="00F1393A"/>
    <w:rsid w:val="00F506C4"/>
    <w:rsid w:val="00F51AEF"/>
    <w:rsid w:val="00F51D7E"/>
    <w:rsid w:val="00F52842"/>
    <w:rsid w:val="00F5290D"/>
    <w:rsid w:val="00F5669F"/>
    <w:rsid w:val="00F60D92"/>
    <w:rsid w:val="00F623E9"/>
    <w:rsid w:val="00F8191B"/>
    <w:rsid w:val="00F92ED1"/>
    <w:rsid w:val="00F9782D"/>
    <w:rsid w:val="00FC2529"/>
    <w:rsid w:val="00FC26C6"/>
    <w:rsid w:val="00FC5FA1"/>
    <w:rsid w:val="00FD2CEA"/>
    <w:rsid w:val="00FD386A"/>
    <w:rsid w:val="00FD5B8B"/>
    <w:rsid w:val="00FE339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ADBB"/>
  <w15:docId w15:val="{6D6AA99D-8A6B-4367-9AF1-534E8194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BE"/>
    <w:pPr>
      <w:ind w:firstLine="360"/>
    </w:pPr>
    <w:rPr>
      <w:sz w:val="22"/>
      <w:szCs w:val="22"/>
      <w:lang w:bidi="en-US"/>
    </w:rPr>
  </w:style>
  <w:style w:type="paragraph" w:styleId="Heading1">
    <w:name w:val="heading 1"/>
    <w:basedOn w:val="Normal"/>
    <w:next w:val="Normal"/>
    <w:link w:val="Heading1Char"/>
    <w:uiPriority w:val="9"/>
    <w:qFormat/>
    <w:rsid w:val="00B036BE"/>
    <w:pPr>
      <w:pBdr>
        <w:bottom w:val="single" w:sz="12" w:space="1" w:color="365F91"/>
      </w:pBdr>
      <w:spacing w:before="600" w:after="80"/>
      <w:ind w:firstLine="0"/>
      <w:outlineLvl w:val="0"/>
    </w:pPr>
    <w:rPr>
      <w:rFonts w:ascii="Cambria" w:eastAsia="Times New Roman" w:hAnsi="Cambria"/>
      <w:b/>
      <w:bCs/>
      <w:color w:val="365F91"/>
      <w:sz w:val="24"/>
      <w:szCs w:val="24"/>
      <w:lang w:bidi="ar-SA"/>
    </w:rPr>
  </w:style>
  <w:style w:type="paragraph" w:styleId="Heading2">
    <w:name w:val="heading 2"/>
    <w:basedOn w:val="Normal"/>
    <w:next w:val="Normal"/>
    <w:link w:val="Heading2Char"/>
    <w:uiPriority w:val="9"/>
    <w:unhideWhenUsed/>
    <w:qFormat/>
    <w:rsid w:val="00B036BE"/>
    <w:pPr>
      <w:pBdr>
        <w:bottom w:val="single" w:sz="8" w:space="1" w:color="4F81BD"/>
      </w:pBdr>
      <w:spacing w:before="200" w:after="80"/>
      <w:ind w:firstLine="0"/>
      <w:outlineLvl w:val="1"/>
    </w:pPr>
    <w:rPr>
      <w:rFonts w:ascii="Cambria" w:eastAsia="Times New Roman" w:hAnsi="Cambria"/>
      <w:color w:val="365F91"/>
      <w:sz w:val="24"/>
      <w:szCs w:val="24"/>
      <w:lang w:bidi="ar-SA"/>
    </w:rPr>
  </w:style>
  <w:style w:type="paragraph" w:styleId="Heading3">
    <w:name w:val="heading 3"/>
    <w:basedOn w:val="Normal"/>
    <w:next w:val="Normal"/>
    <w:link w:val="Heading3Char"/>
    <w:uiPriority w:val="9"/>
    <w:semiHidden/>
    <w:unhideWhenUsed/>
    <w:qFormat/>
    <w:rsid w:val="00B036BE"/>
    <w:pPr>
      <w:pBdr>
        <w:bottom w:val="single" w:sz="4" w:space="1" w:color="95B3D7"/>
      </w:pBdr>
      <w:spacing w:before="200" w:after="80"/>
      <w:ind w:firstLine="0"/>
      <w:outlineLvl w:val="2"/>
    </w:pPr>
    <w:rPr>
      <w:rFonts w:ascii="Cambria" w:eastAsia="Times New Roman" w:hAnsi="Cambria"/>
      <w:color w:val="4F81BD"/>
      <w:sz w:val="24"/>
      <w:szCs w:val="24"/>
      <w:lang w:bidi="ar-SA"/>
    </w:rPr>
  </w:style>
  <w:style w:type="paragraph" w:styleId="Heading4">
    <w:name w:val="heading 4"/>
    <w:basedOn w:val="Normal"/>
    <w:next w:val="Normal"/>
    <w:link w:val="Heading4Char"/>
    <w:uiPriority w:val="9"/>
    <w:semiHidden/>
    <w:unhideWhenUsed/>
    <w:qFormat/>
    <w:rsid w:val="00B036BE"/>
    <w:pPr>
      <w:pBdr>
        <w:bottom w:val="single" w:sz="4" w:space="2" w:color="B8CCE4"/>
      </w:pBdr>
      <w:spacing w:before="200" w:after="80"/>
      <w:ind w:firstLine="0"/>
      <w:outlineLvl w:val="3"/>
    </w:pPr>
    <w:rPr>
      <w:rFonts w:ascii="Cambria" w:eastAsia="Times New Roman" w:hAnsi="Cambria"/>
      <w:i/>
      <w:iCs/>
      <w:color w:val="4F81BD"/>
      <w:sz w:val="24"/>
      <w:szCs w:val="24"/>
      <w:lang w:bidi="ar-SA"/>
    </w:rPr>
  </w:style>
  <w:style w:type="paragraph" w:styleId="Heading5">
    <w:name w:val="heading 5"/>
    <w:basedOn w:val="Normal"/>
    <w:next w:val="Normal"/>
    <w:link w:val="Heading5Char"/>
    <w:uiPriority w:val="9"/>
    <w:semiHidden/>
    <w:unhideWhenUsed/>
    <w:qFormat/>
    <w:rsid w:val="00B036BE"/>
    <w:pPr>
      <w:spacing w:before="200" w:after="80"/>
      <w:ind w:firstLine="0"/>
      <w:outlineLvl w:val="4"/>
    </w:pPr>
    <w:rPr>
      <w:rFonts w:ascii="Cambria" w:eastAsia="Times New Roman" w:hAnsi="Cambria"/>
      <w:color w:val="4F81BD"/>
      <w:sz w:val="20"/>
      <w:szCs w:val="20"/>
      <w:lang w:bidi="ar-SA"/>
    </w:rPr>
  </w:style>
  <w:style w:type="paragraph" w:styleId="Heading6">
    <w:name w:val="heading 6"/>
    <w:basedOn w:val="Normal"/>
    <w:next w:val="Normal"/>
    <w:link w:val="Heading6Char"/>
    <w:uiPriority w:val="9"/>
    <w:semiHidden/>
    <w:unhideWhenUsed/>
    <w:qFormat/>
    <w:rsid w:val="00B036BE"/>
    <w:pPr>
      <w:spacing w:before="280" w:after="100"/>
      <w:ind w:firstLine="0"/>
      <w:outlineLvl w:val="5"/>
    </w:pPr>
    <w:rPr>
      <w:rFonts w:ascii="Cambria" w:eastAsia="Times New Roman" w:hAnsi="Cambria"/>
      <w:i/>
      <w:iCs/>
      <w:color w:val="4F81BD"/>
      <w:sz w:val="20"/>
      <w:szCs w:val="20"/>
      <w:lang w:bidi="ar-SA"/>
    </w:rPr>
  </w:style>
  <w:style w:type="paragraph" w:styleId="Heading7">
    <w:name w:val="heading 7"/>
    <w:basedOn w:val="Normal"/>
    <w:next w:val="Normal"/>
    <w:link w:val="Heading7Char"/>
    <w:uiPriority w:val="9"/>
    <w:semiHidden/>
    <w:unhideWhenUsed/>
    <w:qFormat/>
    <w:rsid w:val="00B036BE"/>
    <w:pPr>
      <w:spacing w:before="320" w:after="100"/>
      <w:ind w:firstLine="0"/>
      <w:outlineLvl w:val="6"/>
    </w:pPr>
    <w:rPr>
      <w:rFonts w:ascii="Cambria" w:eastAsia="Times New Roman" w:hAnsi="Cambria"/>
      <w:b/>
      <w:bCs/>
      <w:color w:val="9BBB59"/>
      <w:sz w:val="20"/>
      <w:szCs w:val="20"/>
      <w:lang w:bidi="ar-SA"/>
    </w:rPr>
  </w:style>
  <w:style w:type="paragraph" w:styleId="Heading8">
    <w:name w:val="heading 8"/>
    <w:basedOn w:val="Normal"/>
    <w:next w:val="Normal"/>
    <w:link w:val="Heading8Char"/>
    <w:uiPriority w:val="9"/>
    <w:semiHidden/>
    <w:unhideWhenUsed/>
    <w:qFormat/>
    <w:rsid w:val="00B036BE"/>
    <w:pPr>
      <w:spacing w:before="320" w:after="100"/>
      <w:ind w:firstLine="0"/>
      <w:outlineLvl w:val="7"/>
    </w:pPr>
    <w:rPr>
      <w:rFonts w:ascii="Cambria" w:eastAsia="Times New Roman" w:hAnsi="Cambria"/>
      <w:b/>
      <w:bCs/>
      <w:i/>
      <w:iCs/>
      <w:color w:val="9BBB59"/>
      <w:sz w:val="20"/>
      <w:szCs w:val="20"/>
      <w:lang w:bidi="ar-SA"/>
    </w:rPr>
  </w:style>
  <w:style w:type="paragraph" w:styleId="Heading9">
    <w:name w:val="heading 9"/>
    <w:basedOn w:val="Normal"/>
    <w:next w:val="Normal"/>
    <w:link w:val="Heading9Char"/>
    <w:uiPriority w:val="9"/>
    <w:semiHidden/>
    <w:unhideWhenUsed/>
    <w:qFormat/>
    <w:rsid w:val="00B036BE"/>
    <w:pPr>
      <w:spacing w:before="320" w:after="100"/>
      <w:ind w:firstLine="0"/>
      <w:outlineLvl w:val="8"/>
    </w:pPr>
    <w:rPr>
      <w:rFonts w:ascii="Cambria" w:eastAsia="Times New Roman" w:hAnsi="Cambria"/>
      <w:i/>
      <w:iCs/>
      <w:color w:val="9BBB59"/>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C9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50C92"/>
    <w:rPr>
      <w:rFonts w:ascii="Arial" w:hAnsi="Arial"/>
      <w:sz w:val="16"/>
      <w:szCs w:val="16"/>
      <w:lang w:bidi="ar-SA"/>
    </w:rPr>
  </w:style>
  <w:style w:type="character" w:customStyle="1" w:styleId="BalloonTextChar">
    <w:name w:val="Balloon Text Char"/>
    <w:link w:val="BalloonText"/>
    <w:uiPriority w:val="99"/>
    <w:semiHidden/>
    <w:rsid w:val="00E50C92"/>
    <w:rPr>
      <w:rFonts w:ascii="Arial" w:hAnsi="Arial" w:cs="Arial"/>
      <w:sz w:val="16"/>
      <w:szCs w:val="16"/>
    </w:rPr>
  </w:style>
  <w:style w:type="character" w:customStyle="1" w:styleId="Heading1Char">
    <w:name w:val="Heading 1 Char"/>
    <w:link w:val="Heading1"/>
    <w:uiPriority w:val="9"/>
    <w:rsid w:val="00B036BE"/>
    <w:rPr>
      <w:rFonts w:ascii="Cambria" w:eastAsia="Times New Roman" w:hAnsi="Cambria" w:cs="Times New Roman"/>
      <w:b/>
      <w:bCs/>
      <w:color w:val="365F91"/>
      <w:sz w:val="24"/>
      <w:szCs w:val="24"/>
    </w:rPr>
  </w:style>
  <w:style w:type="character" w:customStyle="1" w:styleId="Heading2Char">
    <w:name w:val="Heading 2 Char"/>
    <w:link w:val="Heading2"/>
    <w:uiPriority w:val="9"/>
    <w:rsid w:val="00B036BE"/>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B036BE"/>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B036BE"/>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B036BE"/>
    <w:rPr>
      <w:rFonts w:ascii="Cambria" w:eastAsia="Times New Roman" w:hAnsi="Cambria" w:cs="Times New Roman"/>
      <w:color w:val="4F81BD"/>
    </w:rPr>
  </w:style>
  <w:style w:type="character" w:customStyle="1" w:styleId="Heading6Char">
    <w:name w:val="Heading 6 Char"/>
    <w:link w:val="Heading6"/>
    <w:uiPriority w:val="9"/>
    <w:semiHidden/>
    <w:rsid w:val="00B036BE"/>
    <w:rPr>
      <w:rFonts w:ascii="Cambria" w:eastAsia="Times New Roman" w:hAnsi="Cambria" w:cs="Times New Roman"/>
      <w:i/>
      <w:iCs/>
      <w:color w:val="4F81BD"/>
    </w:rPr>
  </w:style>
  <w:style w:type="character" w:customStyle="1" w:styleId="Heading7Char">
    <w:name w:val="Heading 7 Char"/>
    <w:link w:val="Heading7"/>
    <w:uiPriority w:val="9"/>
    <w:semiHidden/>
    <w:rsid w:val="00B036BE"/>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B036BE"/>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B036BE"/>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B036BE"/>
    <w:rPr>
      <w:b/>
      <w:bCs/>
      <w:sz w:val="18"/>
      <w:szCs w:val="18"/>
    </w:rPr>
  </w:style>
  <w:style w:type="paragraph" w:styleId="Title">
    <w:name w:val="Title"/>
    <w:basedOn w:val="Normal"/>
    <w:next w:val="Normal"/>
    <w:link w:val="TitleChar"/>
    <w:uiPriority w:val="10"/>
    <w:qFormat/>
    <w:rsid w:val="00B036BE"/>
    <w:pPr>
      <w:pBdr>
        <w:top w:val="single" w:sz="8" w:space="10" w:color="A7BFDE"/>
        <w:bottom w:val="single" w:sz="24" w:space="15" w:color="9BBB59"/>
      </w:pBdr>
      <w:ind w:firstLine="0"/>
      <w:jc w:val="center"/>
    </w:pPr>
    <w:rPr>
      <w:rFonts w:ascii="Cambria" w:eastAsia="Times New Roman" w:hAnsi="Cambria"/>
      <w:i/>
      <w:iCs/>
      <w:color w:val="243F60"/>
      <w:sz w:val="60"/>
      <w:szCs w:val="60"/>
      <w:lang w:bidi="ar-SA"/>
    </w:rPr>
  </w:style>
  <w:style w:type="character" w:customStyle="1" w:styleId="TitleChar">
    <w:name w:val="Title Char"/>
    <w:link w:val="Title"/>
    <w:uiPriority w:val="10"/>
    <w:rsid w:val="00B036BE"/>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B036BE"/>
    <w:pPr>
      <w:spacing w:before="200" w:after="900"/>
      <w:ind w:firstLine="0"/>
      <w:jc w:val="right"/>
    </w:pPr>
    <w:rPr>
      <w:i/>
      <w:iCs/>
      <w:sz w:val="24"/>
      <w:szCs w:val="24"/>
      <w:lang w:bidi="ar-SA"/>
    </w:rPr>
  </w:style>
  <w:style w:type="character" w:customStyle="1" w:styleId="SubtitleChar">
    <w:name w:val="Subtitle Char"/>
    <w:link w:val="Subtitle"/>
    <w:uiPriority w:val="11"/>
    <w:rsid w:val="00B036BE"/>
    <w:rPr>
      <w:rFonts w:ascii="Calibri"/>
      <w:i/>
      <w:iCs/>
      <w:sz w:val="24"/>
      <w:szCs w:val="24"/>
    </w:rPr>
  </w:style>
  <w:style w:type="character" w:styleId="Strong">
    <w:name w:val="Strong"/>
    <w:uiPriority w:val="22"/>
    <w:qFormat/>
    <w:rsid w:val="00B036BE"/>
    <w:rPr>
      <w:b/>
      <w:bCs/>
      <w:spacing w:val="0"/>
    </w:rPr>
  </w:style>
  <w:style w:type="character" w:styleId="Emphasis">
    <w:name w:val="Emphasis"/>
    <w:uiPriority w:val="20"/>
    <w:qFormat/>
    <w:rsid w:val="00B036BE"/>
    <w:rPr>
      <w:b/>
      <w:bCs/>
      <w:i/>
      <w:iCs/>
      <w:color w:val="5A5A5A"/>
    </w:rPr>
  </w:style>
  <w:style w:type="paragraph" w:styleId="NoSpacing">
    <w:name w:val="No Spacing"/>
    <w:basedOn w:val="Normal"/>
    <w:link w:val="NoSpacingChar"/>
    <w:uiPriority w:val="1"/>
    <w:qFormat/>
    <w:rsid w:val="00B036BE"/>
    <w:pPr>
      <w:ind w:firstLine="0"/>
    </w:pPr>
  </w:style>
  <w:style w:type="character" w:customStyle="1" w:styleId="NoSpacingChar">
    <w:name w:val="No Spacing Char"/>
    <w:basedOn w:val="DefaultParagraphFont"/>
    <w:link w:val="NoSpacing"/>
    <w:uiPriority w:val="1"/>
    <w:rsid w:val="00B036BE"/>
  </w:style>
  <w:style w:type="paragraph" w:styleId="ListParagraph">
    <w:name w:val="List Paragraph"/>
    <w:basedOn w:val="Normal"/>
    <w:uiPriority w:val="34"/>
    <w:qFormat/>
    <w:rsid w:val="00B036BE"/>
    <w:pPr>
      <w:ind w:left="720"/>
      <w:contextualSpacing/>
    </w:pPr>
  </w:style>
  <w:style w:type="paragraph" w:styleId="Quote">
    <w:name w:val="Quote"/>
    <w:basedOn w:val="Normal"/>
    <w:next w:val="Normal"/>
    <w:link w:val="QuoteChar"/>
    <w:uiPriority w:val="29"/>
    <w:qFormat/>
    <w:rsid w:val="00B036BE"/>
    <w:rPr>
      <w:rFonts w:ascii="Cambria" w:eastAsia="Times New Roman" w:hAnsi="Cambria"/>
      <w:i/>
      <w:iCs/>
      <w:color w:val="5A5A5A"/>
      <w:sz w:val="20"/>
      <w:szCs w:val="20"/>
      <w:lang w:bidi="ar-SA"/>
    </w:rPr>
  </w:style>
  <w:style w:type="character" w:customStyle="1" w:styleId="QuoteChar">
    <w:name w:val="Quote Char"/>
    <w:link w:val="Quote"/>
    <w:uiPriority w:val="29"/>
    <w:rsid w:val="00B036BE"/>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B036B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bidi="ar-SA"/>
    </w:rPr>
  </w:style>
  <w:style w:type="character" w:customStyle="1" w:styleId="IntenseQuoteChar">
    <w:name w:val="Intense Quote Char"/>
    <w:link w:val="IntenseQuote"/>
    <w:uiPriority w:val="30"/>
    <w:rsid w:val="00B036BE"/>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B036BE"/>
    <w:rPr>
      <w:i/>
      <w:iCs/>
      <w:color w:val="5A5A5A"/>
    </w:rPr>
  </w:style>
  <w:style w:type="character" w:styleId="IntenseEmphasis">
    <w:name w:val="Intense Emphasis"/>
    <w:uiPriority w:val="21"/>
    <w:qFormat/>
    <w:rsid w:val="00B036BE"/>
    <w:rPr>
      <w:b/>
      <w:bCs/>
      <w:i/>
      <w:iCs/>
      <w:color w:val="4F81BD"/>
      <w:sz w:val="22"/>
      <w:szCs w:val="22"/>
    </w:rPr>
  </w:style>
  <w:style w:type="character" w:styleId="SubtleReference">
    <w:name w:val="Subtle Reference"/>
    <w:uiPriority w:val="31"/>
    <w:qFormat/>
    <w:rsid w:val="00B036BE"/>
    <w:rPr>
      <w:color w:val="auto"/>
      <w:u w:val="single" w:color="9BBB59"/>
    </w:rPr>
  </w:style>
  <w:style w:type="character" w:styleId="IntenseReference">
    <w:name w:val="Intense Reference"/>
    <w:uiPriority w:val="32"/>
    <w:qFormat/>
    <w:rsid w:val="00B036BE"/>
    <w:rPr>
      <w:b/>
      <w:bCs/>
      <w:color w:val="76923C"/>
      <w:u w:val="single" w:color="9BBB59"/>
    </w:rPr>
  </w:style>
  <w:style w:type="character" w:styleId="BookTitle">
    <w:name w:val="Book Title"/>
    <w:uiPriority w:val="33"/>
    <w:qFormat/>
    <w:rsid w:val="00B036BE"/>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B036BE"/>
    <w:pPr>
      <w:outlineLvl w:val="9"/>
    </w:pPr>
  </w:style>
  <w:style w:type="character" w:styleId="Hyperlink">
    <w:name w:val="Hyperlink"/>
    <w:uiPriority w:val="99"/>
    <w:unhideWhenUsed/>
    <w:rsid w:val="004E2661"/>
    <w:rPr>
      <w:color w:val="0000FF"/>
      <w:u w:val="single"/>
    </w:rPr>
  </w:style>
  <w:style w:type="character" w:styleId="CommentReference">
    <w:name w:val="annotation reference"/>
    <w:uiPriority w:val="99"/>
    <w:semiHidden/>
    <w:unhideWhenUsed/>
    <w:rsid w:val="005B3C00"/>
    <w:rPr>
      <w:sz w:val="16"/>
      <w:szCs w:val="16"/>
    </w:rPr>
  </w:style>
  <w:style w:type="paragraph" w:styleId="CommentText">
    <w:name w:val="annotation text"/>
    <w:basedOn w:val="Normal"/>
    <w:link w:val="CommentTextChar"/>
    <w:uiPriority w:val="99"/>
    <w:semiHidden/>
    <w:unhideWhenUsed/>
    <w:rsid w:val="005B3C00"/>
    <w:rPr>
      <w:sz w:val="20"/>
      <w:szCs w:val="20"/>
    </w:rPr>
  </w:style>
  <w:style w:type="character" w:customStyle="1" w:styleId="CommentTextChar">
    <w:name w:val="Comment Text Char"/>
    <w:link w:val="CommentText"/>
    <w:uiPriority w:val="99"/>
    <w:semiHidden/>
    <w:rsid w:val="005B3C00"/>
    <w:rPr>
      <w:lang w:bidi="en-US"/>
    </w:rPr>
  </w:style>
  <w:style w:type="paragraph" w:styleId="CommentSubject">
    <w:name w:val="annotation subject"/>
    <w:basedOn w:val="CommentText"/>
    <w:next w:val="CommentText"/>
    <w:link w:val="CommentSubjectChar"/>
    <w:uiPriority w:val="99"/>
    <w:semiHidden/>
    <w:unhideWhenUsed/>
    <w:rsid w:val="005B3C00"/>
    <w:rPr>
      <w:b/>
      <w:bCs/>
    </w:rPr>
  </w:style>
  <w:style w:type="character" w:customStyle="1" w:styleId="CommentSubjectChar">
    <w:name w:val="Comment Subject Char"/>
    <w:link w:val="CommentSubject"/>
    <w:uiPriority w:val="99"/>
    <w:semiHidden/>
    <w:rsid w:val="005B3C00"/>
    <w:rPr>
      <w:b/>
      <w:bCs/>
      <w:lang w:bidi="en-US"/>
    </w:rPr>
  </w:style>
  <w:style w:type="paragraph" w:styleId="Header">
    <w:name w:val="header"/>
    <w:basedOn w:val="Normal"/>
    <w:link w:val="HeaderChar"/>
    <w:uiPriority w:val="99"/>
    <w:unhideWhenUsed/>
    <w:rsid w:val="00A61B8B"/>
    <w:pPr>
      <w:tabs>
        <w:tab w:val="center" w:pos="4680"/>
        <w:tab w:val="right" w:pos="9360"/>
      </w:tabs>
    </w:pPr>
  </w:style>
  <w:style w:type="character" w:customStyle="1" w:styleId="HeaderChar">
    <w:name w:val="Header Char"/>
    <w:basedOn w:val="DefaultParagraphFont"/>
    <w:link w:val="Header"/>
    <w:uiPriority w:val="99"/>
    <w:rsid w:val="00A61B8B"/>
    <w:rPr>
      <w:sz w:val="22"/>
      <w:szCs w:val="22"/>
      <w:lang w:bidi="en-US"/>
    </w:rPr>
  </w:style>
  <w:style w:type="paragraph" w:styleId="Footer">
    <w:name w:val="footer"/>
    <w:basedOn w:val="Normal"/>
    <w:link w:val="FooterChar"/>
    <w:uiPriority w:val="99"/>
    <w:unhideWhenUsed/>
    <w:rsid w:val="00A61B8B"/>
    <w:pPr>
      <w:tabs>
        <w:tab w:val="center" w:pos="4680"/>
        <w:tab w:val="right" w:pos="9360"/>
      </w:tabs>
    </w:pPr>
  </w:style>
  <w:style w:type="character" w:customStyle="1" w:styleId="FooterChar">
    <w:name w:val="Footer Char"/>
    <w:basedOn w:val="DefaultParagraphFont"/>
    <w:link w:val="Footer"/>
    <w:uiPriority w:val="99"/>
    <w:rsid w:val="00A61B8B"/>
    <w:rPr>
      <w:sz w:val="22"/>
      <w:szCs w:val="22"/>
      <w:lang w:bidi="en-US"/>
    </w:rPr>
  </w:style>
  <w:style w:type="character" w:styleId="FollowedHyperlink">
    <w:name w:val="FollowedHyperlink"/>
    <w:basedOn w:val="DefaultParagraphFont"/>
    <w:uiPriority w:val="99"/>
    <w:semiHidden/>
    <w:unhideWhenUsed/>
    <w:rsid w:val="00D1180C"/>
    <w:rPr>
      <w:color w:val="800080" w:themeColor="followedHyperlink"/>
      <w:u w:val="single"/>
    </w:rPr>
  </w:style>
  <w:style w:type="paragraph" w:styleId="Revision">
    <w:name w:val="Revision"/>
    <w:hidden/>
    <w:uiPriority w:val="99"/>
    <w:semiHidden/>
    <w:rsid w:val="00F5290D"/>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7811">
      <w:bodyDiv w:val="1"/>
      <w:marLeft w:val="0"/>
      <w:marRight w:val="0"/>
      <w:marTop w:val="0"/>
      <w:marBottom w:val="0"/>
      <w:divBdr>
        <w:top w:val="none" w:sz="0" w:space="0" w:color="auto"/>
        <w:left w:val="none" w:sz="0" w:space="0" w:color="auto"/>
        <w:bottom w:val="none" w:sz="0" w:space="0" w:color="auto"/>
        <w:right w:val="none" w:sz="0" w:space="0" w:color="auto"/>
      </w:divBdr>
      <w:divsChild>
        <w:div w:id="1009255459">
          <w:marLeft w:val="0"/>
          <w:marRight w:val="0"/>
          <w:marTop w:val="0"/>
          <w:marBottom w:val="0"/>
          <w:divBdr>
            <w:top w:val="none" w:sz="0" w:space="0" w:color="auto"/>
            <w:left w:val="none" w:sz="0" w:space="0" w:color="auto"/>
            <w:bottom w:val="none" w:sz="0" w:space="0" w:color="auto"/>
            <w:right w:val="none" w:sz="0" w:space="0" w:color="auto"/>
          </w:divBdr>
          <w:divsChild>
            <w:div w:id="2111925594">
              <w:marLeft w:val="0"/>
              <w:marRight w:val="0"/>
              <w:marTop w:val="100"/>
              <w:marBottom w:val="100"/>
              <w:divBdr>
                <w:top w:val="none" w:sz="0" w:space="0" w:color="auto"/>
                <w:left w:val="none" w:sz="0" w:space="0" w:color="auto"/>
                <w:bottom w:val="none" w:sz="0" w:space="0" w:color="auto"/>
                <w:right w:val="none" w:sz="0" w:space="0" w:color="auto"/>
              </w:divBdr>
              <w:divsChild>
                <w:div w:id="1498032531">
                  <w:marLeft w:val="0"/>
                  <w:marRight w:val="0"/>
                  <w:marTop w:val="0"/>
                  <w:marBottom w:val="0"/>
                  <w:divBdr>
                    <w:top w:val="none" w:sz="0" w:space="0" w:color="auto"/>
                    <w:left w:val="none" w:sz="0" w:space="0" w:color="auto"/>
                    <w:bottom w:val="none" w:sz="0" w:space="0" w:color="auto"/>
                    <w:right w:val="none" w:sz="0" w:space="0" w:color="auto"/>
                  </w:divBdr>
                  <w:divsChild>
                    <w:div w:id="218639075">
                      <w:marLeft w:val="0"/>
                      <w:marRight w:val="0"/>
                      <w:marTop w:val="0"/>
                      <w:marBottom w:val="0"/>
                      <w:divBdr>
                        <w:top w:val="none" w:sz="0" w:space="0" w:color="auto"/>
                        <w:left w:val="single" w:sz="6" w:space="0" w:color="357A92"/>
                        <w:bottom w:val="none" w:sz="0" w:space="0" w:color="auto"/>
                        <w:right w:val="single" w:sz="6" w:space="0" w:color="357A92"/>
                      </w:divBdr>
                      <w:divsChild>
                        <w:div w:id="1528176906">
                          <w:marLeft w:val="0"/>
                          <w:marRight w:val="0"/>
                          <w:marTop w:val="0"/>
                          <w:marBottom w:val="0"/>
                          <w:divBdr>
                            <w:top w:val="none" w:sz="0" w:space="0" w:color="auto"/>
                            <w:left w:val="none" w:sz="0" w:space="0" w:color="auto"/>
                            <w:bottom w:val="none" w:sz="0" w:space="0" w:color="auto"/>
                            <w:right w:val="none" w:sz="0" w:space="0" w:color="auto"/>
                          </w:divBdr>
                          <w:divsChild>
                            <w:div w:id="1448357313">
                              <w:marLeft w:val="0"/>
                              <w:marRight w:val="0"/>
                              <w:marTop w:val="0"/>
                              <w:marBottom w:val="0"/>
                              <w:divBdr>
                                <w:top w:val="none" w:sz="0" w:space="0" w:color="auto"/>
                                <w:left w:val="none" w:sz="0" w:space="0" w:color="auto"/>
                                <w:bottom w:val="none" w:sz="0" w:space="0" w:color="auto"/>
                                <w:right w:val="none" w:sz="0" w:space="0" w:color="auto"/>
                              </w:divBdr>
                              <w:divsChild>
                                <w:div w:id="2033649610">
                                  <w:marLeft w:val="0"/>
                                  <w:marRight w:val="0"/>
                                  <w:marTop w:val="0"/>
                                  <w:marBottom w:val="0"/>
                                  <w:divBdr>
                                    <w:top w:val="none" w:sz="0" w:space="0" w:color="auto"/>
                                    <w:left w:val="none" w:sz="0" w:space="0" w:color="auto"/>
                                    <w:bottom w:val="none" w:sz="0" w:space="0" w:color="auto"/>
                                    <w:right w:val="none" w:sz="0" w:space="0" w:color="auto"/>
                                  </w:divBdr>
                                  <w:divsChild>
                                    <w:div w:id="2075348764">
                                      <w:marLeft w:val="0"/>
                                      <w:marRight w:val="0"/>
                                      <w:marTop w:val="0"/>
                                      <w:marBottom w:val="0"/>
                                      <w:divBdr>
                                        <w:top w:val="none" w:sz="0" w:space="0" w:color="auto"/>
                                        <w:left w:val="none" w:sz="0" w:space="0" w:color="auto"/>
                                        <w:bottom w:val="none" w:sz="0" w:space="0" w:color="auto"/>
                                        <w:right w:val="none" w:sz="0" w:space="0" w:color="auto"/>
                                      </w:divBdr>
                                      <w:divsChild>
                                        <w:div w:id="945623788">
                                          <w:marLeft w:val="0"/>
                                          <w:marRight w:val="0"/>
                                          <w:marTop w:val="0"/>
                                          <w:marBottom w:val="0"/>
                                          <w:divBdr>
                                            <w:top w:val="none" w:sz="0" w:space="0" w:color="auto"/>
                                            <w:left w:val="none" w:sz="0" w:space="0" w:color="auto"/>
                                            <w:bottom w:val="none" w:sz="0" w:space="0" w:color="auto"/>
                                            <w:right w:val="none" w:sz="0" w:space="0" w:color="auto"/>
                                          </w:divBdr>
                                          <w:divsChild>
                                            <w:div w:id="57284088">
                                              <w:marLeft w:val="1440"/>
                                              <w:marRight w:val="0"/>
                                              <w:marTop w:val="0"/>
                                              <w:marBottom w:val="0"/>
                                              <w:divBdr>
                                                <w:top w:val="none" w:sz="0" w:space="0" w:color="auto"/>
                                                <w:left w:val="none" w:sz="0" w:space="0" w:color="auto"/>
                                                <w:bottom w:val="none" w:sz="0" w:space="0" w:color="auto"/>
                                                <w:right w:val="none" w:sz="0" w:space="0" w:color="auto"/>
                                              </w:divBdr>
                                            </w:div>
                                            <w:div w:id="12771063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i.wi.gov/accountability/report-cards" TargetMode="External"/><Relationship Id="rId3" Type="http://schemas.openxmlformats.org/officeDocument/2006/relationships/settings" Target="settings.xml"/><Relationship Id="rId7" Type="http://schemas.openxmlformats.org/officeDocument/2006/relationships/hyperlink" Target="http://dpi.wi.gov/accountability/report-c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4749</CharactersWithSpaces>
  <SharedDoc>false</SharedDoc>
  <HLinks>
    <vt:vector size="6" baseType="variant">
      <vt:variant>
        <vt:i4>2949235</vt:i4>
      </vt:variant>
      <vt:variant>
        <vt:i4>0</vt:i4>
      </vt:variant>
      <vt:variant>
        <vt:i4>0</vt:i4>
      </vt:variant>
      <vt:variant>
        <vt:i4>5</vt:i4>
      </vt:variant>
      <vt:variant>
        <vt:lpwstr>http://dpi.wi.gov/oea/acct/accountability.html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Anne Landsverk</dc:creator>
  <cp:keywords/>
  <cp:lastModifiedBy>Marsman, Amy M.  DPI</cp:lastModifiedBy>
  <cp:revision>2</cp:revision>
  <cp:lastPrinted>2013-08-01T18:39:00Z</cp:lastPrinted>
  <dcterms:created xsi:type="dcterms:W3CDTF">2016-11-08T21:08:00Z</dcterms:created>
  <dcterms:modified xsi:type="dcterms:W3CDTF">2016-11-08T21:08:00Z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663618530</vt:i4>
  </property>
  <property fmtid="{D5CDD505-2E9C-101B-9397-08002B2CF9AE}" pid="3" name="_NewReviewCycle">
    <vt:lpwstr/>
  </property>
  <property fmtid="{D5CDD505-2E9C-101B-9397-08002B2CF9AE}" pid="4" name="_EmailSubject">
    <vt:lpwstr>parent letters</vt:lpwstr>
  </property>
  <property fmtid="{D5CDD505-2E9C-101B-9397-08002B2CF9AE}" pid="5" name="_AuthorEmail">
    <vt:lpwstr>Amy.Marsman@dpi.wi.gov</vt:lpwstr>
  </property>
  <property fmtid="{D5CDD505-2E9C-101B-9397-08002B2CF9AE}" pid="6" name="_AuthorEmailDisplayName">
    <vt:lpwstr>Marsman, Amy M.  DPI</vt:lpwstr>
  </property>
  <property fmtid="{D5CDD505-2E9C-101B-9397-08002B2CF9AE}" pid="7" name="_PreviousAdHocReviewCycleID">
    <vt:i4>546502591</vt:i4>
  </property>
</Properties>
</file>