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BF0D" w14:textId="71388A99" w:rsidR="00B47B03" w:rsidRPr="00B93F3C" w:rsidRDefault="00B47B03" w:rsidP="00B93F3C">
      <w:pPr>
        <w:jc w:val="center"/>
        <w:rPr>
          <w:rFonts w:ascii="Lato" w:hAnsi="Lato"/>
          <w:b/>
          <w:bCs/>
          <w:sz w:val="22"/>
          <w:szCs w:val="22"/>
        </w:rPr>
      </w:pPr>
      <w:r w:rsidRPr="00B93F3C">
        <w:rPr>
          <w:rFonts w:ascii="Lato" w:hAnsi="Lato"/>
          <w:b/>
          <w:bCs/>
          <w:sz w:val="22"/>
          <w:szCs w:val="22"/>
        </w:rPr>
        <w:t>2015 Version of the Nondiscrimination Statement (Hmong)</w:t>
      </w:r>
    </w:p>
    <w:p w14:paraId="1DB63F90" w14:textId="683B2F04" w:rsidR="00B93F3C" w:rsidRPr="00C40530" w:rsidRDefault="00B93F3C" w:rsidP="00B93F3C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This 2015 version is only allowable if the school food authority is claiming a religious exemption.</w:t>
      </w:r>
    </w:p>
    <w:p w14:paraId="707A93AE" w14:textId="77777777" w:rsidR="00B47B03" w:rsidRDefault="00B47B03" w:rsidP="009C07C4">
      <w:pPr>
        <w:rPr>
          <w:rFonts w:ascii="Lato" w:hAnsi="Lato"/>
          <w:sz w:val="22"/>
          <w:szCs w:val="22"/>
        </w:rPr>
      </w:pPr>
    </w:p>
    <w:p w14:paraId="15DB53DA" w14:textId="62C7A131" w:rsidR="009C07C4" w:rsidRPr="009C07C4" w:rsidRDefault="009C07C4" w:rsidP="009C07C4">
      <w:pPr>
        <w:rPr>
          <w:rFonts w:ascii="Lato" w:hAnsi="Lato"/>
          <w:sz w:val="22"/>
          <w:szCs w:val="22"/>
        </w:rPr>
      </w:pPr>
      <w:proofErr w:type="spellStart"/>
      <w:r w:rsidRPr="009C07C4">
        <w:rPr>
          <w:rFonts w:ascii="Lato" w:hAnsi="Lato"/>
          <w:sz w:val="22"/>
          <w:szCs w:val="22"/>
        </w:rPr>
        <w:t>Raws</w:t>
      </w:r>
      <w:proofErr w:type="spellEnd"/>
      <w:r w:rsidRPr="009C07C4">
        <w:rPr>
          <w:rFonts w:ascii="Lato" w:hAnsi="Lato"/>
          <w:sz w:val="22"/>
          <w:szCs w:val="22"/>
        </w:rPr>
        <w:t xml:space="preserve"> li </w:t>
      </w:r>
      <w:proofErr w:type="spellStart"/>
      <w:r w:rsidRPr="009C07C4">
        <w:rPr>
          <w:rFonts w:ascii="Lato" w:hAnsi="Lato"/>
          <w:sz w:val="22"/>
          <w:szCs w:val="22"/>
        </w:rPr>
        <w:t>Tsoomfwv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cai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lij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choj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teev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cai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txhua</w:t>
      </w:r>
      <w:proofErr w:type="spellEnd"/>
      <w:r w:rsidRPr="009C07C4">
        <w:rPr>
          <w:rFonts w:ascii="Lato" w:hAnsi="Lato"/>
          <w:sz w:val="22"/>
          <w:szCs w:val="22"/>
        </w:rPr>
        <w:t xml:space="preserve"> tug tib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cai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tswjfwm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cai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txhua</w:t>
      </w:r>
      <w:proofErr w:type="spellEnd"/>
      <w:r w:rsidRPr="009C07C4">
        <w:rPr>
          <w:rFonts w:ascii="Lato" w:hAnsi="Lato"/>
          <w:sz w:val="22"/>
          <w:szCs w:val="22"/>
        </w:rPr>
        <w:t xml:space="preserve"> tug tib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Tsoomfwv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Meskas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Qhov</w:t>
      </w:r>
      <w:proofErr w:type="spellEnd"/>
      <w:r w:rsidRPr="009C07C4">
        <w:rPr>
          <w:rFonts w:ascii="Lato" w:hAnsi="Lato"/>
          <w:sz w:val="22"/>
          <w:szCs w:val="22"/>
        </w:rPr>
        <w:t xml:space="preserve"> Chaw </w:t>
      </w:r>
      <w:proofErr w:type="spellStart"/>
      <w:r w:rsidRPr="009C07C4">
        <w:rPr>
          <w:rFonts w:ascii="Lato" w:hAnsi="Lato"/>
          <w:sz w:val="22"/>
          <w:szCs w:val="22"/>
        </w:rPr>
        <w:t>Tuav</w:t>
      </w:r>
      <w:proofErr w:type="spellEnd"/>
      <w:r w:rsidRPr="009C07C4">
        <w:rPr>
          <w:rFonts w:ascii="Lato" w:hAnsi="Lato"/>
          <w:sz w:val="22"/>
          <w:szCs w:val="22"/>
        </w:rPr>
        <w:t xml:space="preserve"> Dej Num Rau </w:t>
      </w:r>
      <w:proofErr w:type="spellStart"/>
      <w:r w:rsidRPr="009C07C4">
        <w:rPr>
          <w:rFonts w:ascii="Lato" w:hAnsi="Lato"/>
          <w:sz w:val="22"/>
          <w:szCs w:val="22"/>
        </w:rPr>
        <w:t>Phab</w:t>
      </w:r>
      <w:proofErr w:type="spellEnd"/>
      <w:r w:rsidRPr="009C07C4">
        <w:rPr>
          <w:rFonts w:ascii="Lato" w:hAnsi="Lato"/>
          <w:sz w:val="22"/>
          <w:szCs w:val="22"/>
        </w:rPr>
        <w:t xml:space="preserve"> Kev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Liaj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Teb</w:t>
      </w:r>
      <w:proofErr w:type="spellEnd"/>
      <w:r w:rsidRPr="009C07C4">
        <w:rPr>
          <w:rFonts w:ascii="Lato" w:hAnsi="Lato"/>
          <w:sz w:val="22"/>
          <w:szCs w:val="22"/>
        </w:rPr>
        <w:t xml:space="preserve"> Tu </w:t>
      </w:r>
      <w:proofErr w:type="spellStart"/>
      <w:r w:rsidRPr="009C07C4">
        <w:rPr>
          <w:rFonts w:ascii="Lato" w:hAnsi="Lato"/>
          <w:sz w:val="22"/>
          <w:szCs w:val="22"/>
        </w:rPr>
        <w:t>Tsiaj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Yug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Txhuv</w:t>
      </w:r>
      <w:proofErr w:type="spellEnd"/>
      <w:r w:rsidRPr="009C07C4">
        <w:rPr>
          <w:rFonts w:ascii="Lato" w:hAnsi="Lato"/>
          <w:sz w:val="22"/>
          <w:szCs w:val="22"/>
        </w:rPr>
        <w:t xml:space="preserve">  (USDA) ,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</w:t>
      </w:r>
      <w:proofErr w:type="spellStart"/>
      <w:r w:rsidRPr="009C07C4">
        <w:rPr>
          <w:rFonts w:ascii="Lato" w:hAnsi="Lato"/>
          <w:sz w:val="22"/>
          <w:szCs w:val="22"/>
        </w:rPr>
        <w:t>tuav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dej</w:t>
      </w:r>
      <w:proofErr w:type="spellEnd"/>
      <w:r w:rsidRPr="009C07C4">
        <w:rPr>
          <w:rFonts w:ascii="Lato" w:hAnsi="Lato"/>
          <w:sz w:val="22"/>
          <w:szCs w:val="22"/>
        </w:rPr>
        <w:t xml:space="preserve"> num USDA, </w:t>
      </w:r>
      <w:proofErr w:type="spellStart"/>
      <w:r w:rsidRPr="009C07C4">
        <w:rPr>
          <w:rFonts w:ascii="Lato" w:hAnsi="Lato"/>
          <w:sz w:val="22"/>
          <w:szCs w:val="22"/>
        </w:rPr>
        <w:t>nws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chaws </w:t>
      </w:r>
      <w:proofErr w:type="spellStart"/>
      <w:r w:rsidRPr="009C07C4">
        <w:rPr>
          <w:rFonts w:ascii="Lato" w:hAnsi="Lato"/>
          <w:sz w:val="22"/>
          <w:szCs w:val="22"/>
        </w:rPr>
        <w:t>dhia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dej</w:t>
      </w:r>
      <w:proofErr w:type="spellEnd"/>
      <w:r w:rsidRPr="009C07C4">
        <w:rPr>
          <w:rFonts w:ascii="Lato" w:hAnsi="Lato"/>
          <w:sz w:val="22"/>
          <w:szCs w:val="22"/>
        </w:rPr>
        <w:t xml:space="preserve"> num, chaw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lwm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lwm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tuam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koom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nrog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dhia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dej</w:t>
      </w:r>
      <w:proofErr w:type="spellEnd"/>
      <w:r w:rsidRPr="009C07C4">
        <w:rPr>
          <w:rFonts w:ascii="Lato" w:hAnsi="Lato"/>
          <w:sz w:val="22"/>
          <w:szCs w:val="22"/>
        </w:rPr>
        <w:t xml:space="preserve"> num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USDA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pabcuam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kom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pub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ntxub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ntxaug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tug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nws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yog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haiv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dab </w:t>
      </w:r>
      <w:proofErr w:type="spellStart"/>
      <w:r w:rsidRPr="009C07C4">
        <w:rPr>
          <w:rFonts w:ascii="Lato" w:hAnsi="Lato"/>
          <w:sz w:val="22"/>
          <w:szCs w:val="22"/>
        </w:rPr>
        <w:t>tsi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ngaij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tawv</w:t>
      </w:r>
      <w:proofErr w:type="spellEnd"/>
      <w:r w:rsidRPr="009C07C4">
        <w:rPr>
          <w:rFonts w:ascii="Lato" w:hAnsi="Lato"/>
          <w:sz w:val="22"/>
          <w:szCs w:val="22"/>
        </w:rPr>
        <w:t xml:space="preserve"> dab </w:t>
      </w:r>
      <w:proofErr w:type="spellStart"/>
      <w:r w:rsidRPr="009C07C4">
        <w:rPr>
          <w:rFonts w:ascii="Lato" w:hAnsi="Lato"/>
          <w:sz w:val="22"/>
          <w:szCs w:val="22"/>
        </w:rPr>
        <w:t>tsi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keeb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 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tebchaws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twg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txivneej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yog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pojniam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xiam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oob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qhab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hnub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nyoog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laus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hluas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pauj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pauj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qab</w:t>
      </w:r>
      <w:proofErr w:type="spellEnd"/>
      <w:r w:rsidRPr="009C07C4">
        <w:rPr>
          <w:rFonts w:ascii="Lato" w:hAnsi="Lato"/>
          <w:sz w:val="22"/>
          <w:szCs w:val="22"/>
        </w:rPr>
        <w:t xml:space="preserve"> vim </w:t>
      </w:r>
      <w:proofErr w:type="spellStart"/>
      <w:r w:rsidRPr="009C07C4">
        <w:rPr>
          <w:rFonts w:ascii="Lato" w:hAnsi="Lato"/>
          <w:sz w:val="22"/>
          <w:szCs w:val="22"/>
        </w:rPr>
        <w:t>nws</w:t>
      </w:r>
      <w:proofErr w:type="spellEnd"/>
      <w:r w:rsidRPr="009C07C4">
        <w:rPr>
          <w:rFonts w:ascii="Lato" w:hAnsi="Lato"/>
          <w:sz w:val="22"/>
          <w:szCs w:val="22"/>
        </w:rPr>
        <w:t xml:space="preserve"> tau </w:t>
      </w:r>
      <w:proofErr w:type="spellStart"/>
      <w:r w:rsidRPr="009C07C4">
        <w:rPr>
          <w:rFonts w:ascii="Lato" w:hAnsi="Lato"/>
          <w:sz w:val="22"/>
          <w:szCs w:val="22"/>
        </w:rPr>
        <w:t>koom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tiv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thaiv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cai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txhua</w:t>
      </w:r>
      <w:proofErr w:type="spellEnd"/>
      <w:r w:rsidRPr="009C07C4">
        <w:rPr>
          <w:rFonts w:ascii="Lato" w:hAnsi="Lato"/>
          <w:sz w:val="22"/>
          <w:szCs w:val="22"/>
        </w:rPr>
        <w:t xml:space="preserve"> tug tib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yuav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tsum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nyob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qho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pabcuam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twg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qho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dej</w:t>
      </w:r>
      <w:proofErr w:type="spellEnd"/>
      <w:r w:rsidRPr="009C07C4">
        <w:rPr>
          <w:rFonts w:ascii="Lato" w:hAnsi="Lato"/>
          <w:sz w:val="22"/>
          <w:szCs w:val="22"/>
        </w:rPr>
        <w:t xml:space="preserve"> num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tiav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tau </w:t>
      </w:r>
      <w:proofErr w:type="spellStart"/>
      <w:r w:rsidRPr="009C07C4">
        <w:rPr>
          <w:rFonts w:ascii="Lato" w:hAnsi="Lato"/>
          <w:sz w:val="22"/>
          <w:szCs w:val="22"/>
        </w:rPr>
        <w:t>txais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nyiaj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txiag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txhawb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ntawm</w:t>
      </w:r>
      <w:proofErr w:type="spellEnd"/>
      <w:r w:rsidRPr="009C07C4">
        <w:rPr>
          <w:rFonts w:ascii="Lato" w:hAnsi="Lato"/>
          <w:sz w:val="22"/>
          <w:szCs w:val="22"/>
        </w:rPr>
        <w:t xml:space="preserve"> USDA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.   </w:t>
      </w:r>
    </w:p>
    <w:p w14:paraId="6A835829" w14:textId="77777777" w:rsidR="009C07C4" w:rsidRPr="009C07C4" w:rsidRDefault="009C07C4" w:rsidP="009C07C4">
      <w:pPr>
        <w:rPr>
          <w:rFonts w:ascii="Lato" w:hAnsi="Lato"/>
          <w:sz w:val="22"/>
          <w:szCs w:val="22"/>
        </w:rPr>
      </w:pPr>
    </w:p>
    <w:p w14:paraId="1A2C7F3B" w14:textId="67ECF6D8" w:rsidR="009C07C4" w:rsidRPr="009C07C4" w:rsidRDefault="009C07C4" w:rsidP="009C07C4">
      <w:pPr>
        <w:rPr>
          <w:rFonts w:ascii="Lato" w:hAnsi="Lato"/>
          <w:sz w:val="22"/>
          <w:szCs w:val="22"/>
        </w:rPr>
      </w:pP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xiam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oob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yuav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tsum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 sib </w:t>
      </w:r>
      <w:proofErr w:type="spellStart"/>
      <w:r w:rsidRPr="009C07C4">
        <w:rPr>
          <w:rFonts w:ascii="Lato" w:hAnsi="Lato"/>
          <w:sz w:val="22"/>
          <w:szCs w:val="22"/>
        </w:rPr>
        <w:t>txuas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pabcuam</w:t>
      </w:r>
      <w:proofErr w:type="spellEnd"/>
      <w:r w:rsidRPr="009C07C4">
        <w:rPr>
          <w:rFonts w:ascii="Lato" w:hAnsi="Lato"/>
          <w:sz w:val="22"/>
          <w:szCs w:val="22"/>
        </w:rPr>
        <w:t xml:space="preserve"> no (</w:t>
      </w:r>
      <w:proofErr w:type="spellStart"/>
      <w:r w:rsidRPr="009C07C4">
        <w:rPr>
          <w:rFonts w:ascii="Lato" w:hAnsi="Lato"/>
          <w:sz w:val="22"/>
          <w:szCs w:val="22"/>
        </w:rPr>
        <w:t>xws</w:t>
      </w:r>
      <w:proofErr w:type="spellEnd"/>
      <w:r w:rsidRPr="009C07C4">
        <w:rPr>
          <w:rFonts w:ascii="Lato" w:hAnsi="Lato"/>
          <w:sz w:val="22"/>
          <w:szCs w:val="22"/>
        </w:rPr>
        <w:t xml:space="preserve"> li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Rau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Dig </w:t>
      </w:r>
      <w:proofErr w:type="spellStart"/>
      <w:r w:rsidRPr="009C07C4">
        <w:rPr>
          <w:rFonts w:ascii="Lato" w:hAnsi="Lato"/>
          <w:sz w:val="22"/>
          <w:szCs w:val="22"/>
        </w:rPr>
        <w:t>Muag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luam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kom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loj</w:t>
      </w:r>
      <w:proofErr w:type="spellEnd"/>
      <w:r w:rsidRPr="009C07C4">
        <w:rPr>
          <w:rFonts w:ascii="Lato" w:hAnsi="Lato"/>
          <w:sz w:val="22"/>
          <w:szCs w:val="22"/>
        </w:rPr>
        <w:t xml:space="preserve"> pom </w:t>
      </w:r>
      <w:proofErr w:type="spellStart"/>
      <w:r w:rsidRPr="009C07C4">
        <w:rPr>
          <w:rFonts w:ascii="Lato" w:hAnsi="Lato"/>
          <w:sz w:val="22"/>
          <w:szCs w:val="22"/>
        </w:rPr>
        <w:t>tseeb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kaw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suab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Piav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Tes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Meskas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lwm</w:t>
      </w:r>
      <w:proofErr w:type="spellEnd"/>
      <w:r w:rsidRPr="009C07C4">
        <w:rPr>
          <w:rFonts w:ascii="Lato" w:hAnsi="Lato"/>
          <w:sz w:val="22"/>
          <w:szCs w:val="22"/>
        </w:rPr>
        <w:t xml:space="preserve"> yam) </w:t>
      </w:r>
      <w:proofErr w:type="spellStart"/>
      <w:r w:rsidRPr="009C07C4">
        <w:rPr>
          <w:rFonts w:ascii="Lato" w:hAnsi="Lato"/>
          <w:sz w:val="22"/>
          <w:szCs w:val="22"/>
        </w:rPr>
        <w:t>yuav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tsum</w:t>
      </w:r>
      <w:proofErr w:type="spellEnd"/>
      <w:r w:rsidRPr="009C07C4">
        <w:rPr>
          <w:rFonts w:ascii="Lato" w:hAnsi="Lato"/>
          <w:sz w:val="22"/>
          <w:szCs w:val="22"/>
        </w:rPr>
        <w:t xml:space="preserve"> hu </w:t>
      </w:r>
      <w:proofErr w:type="spellStart"/>
      <w:r w:rsidRPr="009C07C4">
        <w:rPr>
          <w:rFonts w:ascii="Lato" w:hAnsi="Lato"/>
          <w:sz w:val="22"/>
          <w:szCs w:val="22"/>
        </w:rPr>
        <w:t>xovtooj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</w:t>
      </w:r>
      <w:proofErr w:type="spellStart"/>
      <w:r w:rsidRPr="009C07C4">
        <w:rPr>
          <w:rFonts w:ascii="Lato" w:hAnsi="Lato"/>
          <w:sz w:val="22"/>
          <w:szCs w:val="22"/>
        </w:rPr>
        <w:t>Dhia</w:t>
      </w:r>
      <w:proofErr w:type="spellEnd"/>
      <w:r w:rsidRPr="009C07C4">
        <w:rPr>
          <w:rFonts w:ascii="Lato" w:hAnsi="Lato"/>
          <w:sz w:val="22"/>
          <w:szCs w:val="22"/>
        </w:rPr>
        <w:t xml:space="preserve"> Dej Num (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Xeev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cheeb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tsam</w:t>
      </w:r>
      <w:proofErr w:type="spellEnd"/>
      <w:r w:rsidRPr="009C07C4">
        <w:rPr>
          <w:rFonts w:ascii="Lato" w:hAnsi="Lato"/>
          <w:sz w:val="22"/>
          <w:szCs w:val="22"/>
        </w:rPr>
        <w:t xml:space="preserve">)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npe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tej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txiaj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ntsig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pab</w:t>
      </w:r>
      <w:proofErr w:type="spellEnd"/>
      <w:r w:rsidRPr="009C07C4">
        <w:rPr>
          <w:rFonts w:ascii="Lato" w:hAnsi="Lato"/>
          <w:sz w:val="22"/>
          <w:szCs w:val="22"/>
        </w:rPr>
        <w:t xml:space="preserve">. 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 xml:space="preserve"> lag </w:t>
      </w:r>
      <w:proofErr w:type="spellStart"/>
      <w:r w:rsidRPr="009C07C4">
        <w:rPr>
          <w:rFonts w:ascii="Lato" w:hAnsi="Lato"/>
          <w:sz w:val="22"/>
          <w:szCs w:val="22"/>
        </w:rPr>
        <w:t>ntseg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hnov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zoo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proofErr w:type="gramStart"/>
      <w:r w:rsidRPr="009C07C4">
        <w:rPr>
          <w:rFonts w:ascii="Lato" w:hAnsi="Lato"/>
          <w:sz w:val="22"/>
          <w:szCs w:val="22"/>
        </w:rPr>
        <w:t>taus</w:t>
      </w:r>
      <w:proofErr w:type="spellEnd"/>
      <w:r w:rsidRPr="009C07C4">
        <w:rPr>
          <w:rFonts w:ascii="Lato" w:hAnsi="Lato"/>
          <w:sz w:val="22"/>
          <w:szCs w:val="22"/>
        </w:rPr>
        <w:t>,  hu</w:t>
      </w:r>
      <w:proofErr w:type="gram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xovtooj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USDA </w:t>
      </w:r>
      <w:proofErr w:type="spellStart"/>
      <w:r w:rsidRPr="009C07C4">
        <w:rPr>
          <w:rFonts w:ascii="Lato" w:hAnsi="Lato"/>
          <w:sz w:val="22"/>
          <w:szCs w:val="22"/>
        </w:rPr>
        <w:t>siv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hu </w:t>
      </w:r>
      <w:proofErr w:type="spellStart"/>
      <w:r w:rsidRPr="009C07C4">
        <w:rPr>
          <w:rFonts w:ascii="Lato" w:hAnsi="Lato"/>
          <w:sz w:val="22"/>
          <w:szCs w:val="22"/>
        </w:rPr>
        <w:t>xovtooj</w:t>
      </w:r>
      <w:proofErr w:type="spellEnd"/>
      <w:r w:rsidRPr="009C07C4">
        <w:rPr>
          <w:rFonts w:ascii="Lato" w:hAnsi="Lato"/>
          <w:sz w:val="22"/>
          <w:szCs w:val="22"/>
        </w:rPr>
        <w:t xml:space="preserve"> hu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 Federal Relay Service </w:t>
      </w:r>
      <w:proofErr w:type="spellStart"/>
      <w:r w:rsidRPr="009C07C4">
        <w:rPr>
          <w:rFonts w:ascii="Lato" w:hAnsi="Lato"/>
          <w:sz w:val="22"/>
          <w:szCs w:val="22"/>
        </w:rPr>
        <w:t>ntawm</w:t>
      </w:r>
      <w:proofErr w:type="spellEnd"/>
      <w:r w:rsidRPr="009C07C4">
        <w:rPr>
          <w:rFonts w:ascii="Lato" w:hAnsi="Lato"/>
          <w:sz w:val="22"/>
          <w:szCs w:val="22"/>
        </w:rPr>
        <w:t xml:space="preserve"> (800) 877-8339. 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tas</w:t>
      </w:r>
      <w:proofErr w:type="spellEnd"/>
      <w:r w:rsidRPr="009C07C4">
        <w:rPr>
          <w:rFonts w:ascii="Lato" w:hAnsi="Lato"/>
          <w:sz w:val="22"/>
          <w:szCs w:val="22"/>
        </w:rPr>
        <w:t xml:space="preserve"> li no </w:t>
      </w:r>
      <w:proofErr w:type="spellStart"/>
      <w:r w:rsidRPr="009C07C4">
        <w:rPr>
          <w:rFonts w:ascii="Lato" w:hAnsi="Lato"/>
          <w:sz w:val="22"/>
          <w:szCs w:val="22"/>
        </w:rPr>
        <w:t>xwb</w:t>
      </w:r>
      <w:proofErr w:type="spellEnd"/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tej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zaum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ntaub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no </w:t>
      </w:r>
      <w:proofErr w:type="spellStart"/>
      <w:r w:rsidRPr="009C07C4">
        <w:rPr>
          <w:rFonts w:ascii="Lato" w:hAnsi="Lato"/>
          <w:sz w:val="22"/>
          <w:szCs w:val="22"/>
        </w:rPr>
        <w:t>tseem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hom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yog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Askiv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>.</w:t>
      </w:r>
    </w:p>
    <w:p w14:paraId="08C6B3C2" w14:textId="77777777" w:rsidR="009C07C4" w:rsidRPr="009C07C4" w:rsidRDefault="009C07C4" w:rsidP="009C07C4">
      <w:pPr>
        <w:rPr>
          <w:rFonts w:ascii="Lato" w:hAnsi="Lato"/>
          <w:sz w:val="22"/>
          <w:szCs w:val="22"/>
        </w:rPr>
      </w:pPr>
    </w:p>
    <w:p w14:paraId="3819B447" w14:textId="43721931" w:rsidR="009C07C4" w:rsidRDefault="009C07C4" w:rsidP="009C07C4">
      <w:pPr>
        <w:rPr>
          <w:rFonts w:ascii="Lato" w:hAnsi="Lato"/>
          <w:sz w:val="22"/>
          <w:szCs w:val="22"/>
        </w:rPr>
      </w:pPr>
      <w:proofErr w:type="spellStart"/>
      <w:r w:rsidRPr="009C07C4">
        <w:rPr>
          <w:rFonts w:ascii="Lato" w:hAnsi="Lato"/>
          <w:sz w:val="22"/>
          <w:szCs w:val="22"/>
        </w:rPr>
        <w:t>Yog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tso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txaus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ntxub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ntxaug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pabcuam</w:t>
      </w:r>
      <w:proofErr w:type="spellEnd"/>
      <w:r w:rsidRPr="009C07C4">
        <w:rPr>
          <w:rFonts w:ascii="Lato" w:hAnsi="Lato"/>
          <w:sz w:val="22"/>
          <w:szCs w:val="22"/>
        </w:rPr>
        <w:t xml:space="preserve"> no, </w:t>
      </w:r>
      <w:proofErr w:type="spellStart"/>
      <w:r w:rsidRPr="009C07C4">
        <w:rPr>
          <w:rFonts w:ascii="Lato" w:hAnsi="Lato"/>
          <w:sz w:val="22"/>
          <w:szCs w:val="22"/>
        </w:rPr>
        <w:t>muab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hyperlink r:id="rId6" w:tgtFrame="extWindow" w:tooltip="Qhib hauv lub window tshiab." w:history="1">
        <w:r w:rsidRPr="009C07C4">
          <w:rPr>
            <w:rStyle w:val="Hyperlink"/>
            <w:rFonts w:ascii="Lato" w:hAnsi="Lato"/>
            <w:sz w:val="22"/>
            <w:szCs w:val="22"/>
          </w:rPr>
          <w:t>Daim Ntawv Sau Npe Tsis Txaus Siab Txog Kev Ntxub Ntxaug ntawm lub chaw USDA ua kom tiav</w:t>
        </w:r>
      </w:hyperlink>
      <w:r w:rsidRPr="009C07C4">
        <w:rPr>
          <w:rFonts w:ascii="Lato" w:hAnsi="Lato"/>
          <w:sz w:val="22"/>
          <w:szCs w:val="22"/>
        </w:rPr>
        <w:t xml:space="preserve">, (AD-3027)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online </w:t>
      </w:r>
      <w:proofErr w:type="spellStart"/>
      <w:r w:rsidRPr="009C07C4">
        <w:rPr>
          <w:rFonts w:ascii="Lato" w:hAnsi="Lato"/>
          <w:sz w:val="22"/>
          <w:szCs w:val="22"/>
        </w:rPr>
        <w:t>ntawm</w:t>
      </w:r>
      <w:proofErr w:type="spellEnd"/>
      <w:r w:rsidRPr="009C07C4">
        <w:rPr>
          <w:rFonts w:ascii="Lato" w:hAnsi="Lato"/>
          <w:sz w:val="22"/>
          <w:szCs w:val="22"/>
        </w:rPr>
        <w:t xml:space="preserve">: </w:t>
      </w:r>
      <w:hyperlink r:id="rId7" w:history="1">
        <w:r w:rsidRPr="009C07C4">
          <w:rPr>
            <w:rStyle w:val="Hyperlink"/>
            <w:rFonts w:ascii="Lato" w:hAnsi="Lato"/>
            <w:sz w:val="22"/>
            <w:szCs w:val="22"/>
          </w:rPr>
          <w:t>https://www.usda.gov/oascr/how-to-file-a-program-discrimination-complaintl</w:t>
        </w:r>
      </w:hyperlink>
      <w:r w:rsidRPr="009C07C4">
        <w:rPr>
          <w:rFonts w:ascii="Lato" w:hAnsi="Lato"/>
          <w:sz w:val="22"/>
          <w:szCs w:val="22"/>
        </w:rPr>
        <w:t xml:space="preserve">,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</w:t>
      </w:r>
      <w:proofErr w:type="spellStart"/>
      <w:r w:rsidRPr="009C07C4">
        <w:rPr>
          <w:rFonts w:ascii="Lato" w:hAnsi="Lato"/>
          <w:sz w:val="22"/>
          <w:szCs w:val="22"/>
        </w:rPr>
        <w:t>dhia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dej</w:t>
      </w:r>
      <w:proofErr w:type="spellEnd"/>
      <w:r w:rsidRPr="009C07C4">
        <w:rPr>
          <w:rFonts w:ascii="Lato" w:hAnsi="Lato"/>
          <w:sz w:val="22"/>
          <w:szCs w:val="22"/>
        </w:rPr>
        <w:t xml:space="preserve"> num USDA </w:t>
      </w:r>
      <w:proofErr w:type="spellStart"/>
      <w:r w:rsidRPr="009C07C4">
        <w:rPr>
          <w:rFonts w:ascii="Lato" w:hAnsi="Lato"/>
          <w:sz w:val="22"/>
          <w:szCs w:val="22"/>
        </w:rPr>
        <w:t>twg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</w:t>
      </w:r>
      <w:proofErr w:type="spellEnd"/>
      <w:r w:rsidRPr="009C07C4">
        <w:rPr>
          <w:rFonts w:ascii="Lato" w:hAnsi="Lato"/>
          <w:sz w:val="22"/>
          <w:szCs w:val="22"/>
        </w:rPr>
        <w:t xml:space="preserve"> tau,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USDA </w:t>
      </w:r>
      <w:proofErr w:type="spellStart"/>
      <w:r w:rsidRPr="009C07C4">
        <w:rPr>
          <w:rFonts w:ascii="Lato" w:hAnsi="Lato"/>
          <w:sz w:val="22"/>
          <w:szCs w:val="22"/>
        </w:rPr>
        <w:t>thiab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qhia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nqais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uas</w:t>
      </w:r>
      <w:proofErr w:type="spellEnd"/>
      <w:r w:rsidRPr="009C07C4">
        <w:rPr>
          <w:rFonts w:ascii="Lato" w:hAnsi="Lato"/>
          <w:sz w:val="22"/>
          <w:szCs w:val="22"/>
        </w:rPr>
        <w:t xml:space="preserve"> tau </w:t>
      </w:r>
      <w:proofErr w:type="spellStart"/>
      <w:r w:rsidRPr="009C07C4">
        <w:rPr>
          <w:rFonts w:ascii="Lato" w:hAnsi="Lato"/>
          <w:sz w:val="22"/>
          <w:szCs w:val="22"/>
        </w:rPr>
        <w:t>thov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nyob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daim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npe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txaus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siab</w:t>
      </w:r>
      <w:proofErr w:type="spellEnd"/>
      <w:r w:rsidRPr="009C07C4">
        <w:rPr>
          <w:rFonts w:ascii="Lato" w:hAnsi="Lato"/>
          <w:sz w:val="22"/>
          <w:szCs w:val="22"/>
        </w:rPr>
        <w:t xml:space="preserve">. </w:t>
      </w:r>
      <w:proofErr w:type="spellStart"/>
      <w:r w:rsidRPr="009C07C4">
        <w:rPr>
          <w:rFonts w:ascii="Lato" w:hAnsi="Lato"/>
          <w:sz w:val="22"/>
          <w:szCs w:val="22"/>
        </w:rPr>
        <w:t>Yog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thov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daim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theej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daim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npe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txaus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siab</w:t>
      </w:r>
      <w:proofErr w:type="spellEnd"/>
      <w:r w:rsidRPr="009C07C4">
        <w:rPr>
          <w:rFonts w:ascii="Lato" w:hAnsi="Lato"/>
          <w:sz w:val="22"/>
          <w:szCs w:val="22"/>
        </w:rPr>
        <w:t xml:space="preserve">, hu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(866) 632-9992. </w:t>
      </w:r>
      <w:proofErr w:type="spellStart"/>
      <w:r w:rsidRPr="009C07C4">
        <w:rPr>
          <w:rFonts w:ascii="Lato" w:hAnsi="Lato"/>
          <w:sz w:val="22"/>
          <w:szCs w:val="22"/>
        </w:rPr>
        <w:t>Xa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koj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daim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ua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tiav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tsab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mus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USDA </w:t>
      </w:r>
      <w:proofErr w:type="spellStart"/>
      <w:r w:rsidRPr="009C07C4">
        <w:rPr>
          <w:rFonts w:ascii="Lato" w:hAnsi="Lato"/>
          <w:sz w:val="22"/>
          <w:szCs w:val="22"/>
        </w:rPr>
        <w:t>raws</w:t>
      </w:r>
      <w:proofErr w:type="spellEnd"/>
      <w:r w:rsidRPr="009C07C4">
        <w:rPr>
          <w:rFonts w:ascii="Lato" w:hAnsi="Lato"/>
          <w:sz w:val="22"/>
          <w:szCs w:val="22"/>
        </w:rPr>
        <w:t xml:space="preserve"> li:  </w:t>
      </w:r>
    </w:p>
    <w:p w14:paraId="3D72E585" w14:textId="7BDBEED0" w:rsidR="00B670DC" w:rsidRDefault="00B670DC" w:rsidP="009C07C4">
      <w:pPr>
        <w:rPr>
          <w:rFonts w:ascii="Lato" w:hAnsi="Lato"/>
          <w:sz w:val="22"/>
          <w:szCs w:val="22"/>
        </w:rPr>
      </w:pPr>
    </w:p>
    <w:p w14:paraId="3F65970D" w14:textId="77777777" w:rsidR="00B670DC" w:rsidRPr="009C07C4" w:rsidRDefault="00B670DC" w:rsidP="009C07C4">
      <w:pPr>
        <w:rPr>
          <w:rFonts w:ascii="Lato" w:hAnsi="Lato"/>
          <w:sz w:val="22"/>
          <w:szCs w:val="22"/>
        </w:rPr>
      </w:pPr>
    </w:p>
    <w:p w14:paraId="4D25EA53" w14:textId="77777777" w:rsidR="009C07C4" w:rsidRPr="009C07C4" w:rsidRDefault="009C07C4" w:rsidP="009C07C4">
      <w:pPr>
        <w:contextualSpacing/>
        <w:rPr>
          <w:rFonts w:ascii="Lato" w:hAnsi="Lato"/>
          <w:sz w:val="22"/>
          <w:szCs w:val="22"/>
        </w:rPr>
      </w:pPr>
      <w:r w:rsidRPr="009C07C4">
        <w:rPr>
          <w:rFonts w:ascii="Lato" w:hAnsi="Lato"/>
          <w:sz w:val="22"/>
          <w:szCs w:val="22"/>
        </w:rPr>
        <w:t>(1)</w:t>
      </w:r>
      <w:r w:rsidRPr="009C07C4">
        <w:rPr>
          <w:rFonts w:ascii="Lato" w:hAnsi="Lato"/>
          <w:sz w:val="22"/>
          <w:szCs w:val="22"/>
        </w:rPr>
        <w:tab/>
      </w:r>
      <w:proofErr w:type="spellStart"/>
      <w:r w:rsidRPr="009C07C4">
        <w:rPr>
          <w:rFonts w:ascii="Lato" w:hAnsi="Lato"/>
          <w:sz w:val="22"/>
          <w:szCs w:val="22"/>
        </w:rPr>
        <w:t>xa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tsev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xa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ntawv</w:t>
      </w:r>
      <w:proofErr w:type="spellEnd"/>
      <w:r w:rsidRPr="009C07C4">
        <w:rPr>
          <w:rFonts w:ascii="Lato" w:hAnsi="Lato"/>
          <w:sz w:val="22"/>
          <w:szCs w:val="22"/>
        </w:rPr>
        <w:t xml:space="preserve">: U.S. Department of Agriculture </w:t>
      </w:r>
    </w:p>
    <w:p w14:paraId="429B4686" w14:textId="77777777" w:rsidR="009C07C4" w:rsidRPr="009C07C4" w:rsidRDefault="009C07C4" w:rsidP="009C07C4">
      <w:pPr>
        <w:ind w:firstLine="720"/>
        <w:contextualSpacing/>
        <w:rPr>
          <w:rFonts w:ascii="Lato" w:hAnsi="Lato"/>
          <w:sz w:val="22"/>
          <w:szCs w:val="22"/>
        </w:rPr>
      </w:pPr>
      <w:r w:rsidRPr="009C07C4">
        <w:rPr>
          <w:rFonts w:ascii="Lato" w:hAnsi="Lato"/>
          <w:sz w:val="22"/>
          <w:szCs w:val="22"/>
        </w:rPr>
        <w:t xml:space="preserve">Office of the Assistant Secretary for Civil Rights </w:t>
      </w:r>
    </w:p>
    <w:p w14:paraId="59ED4A63" w14:textId="77777777" w:rsidR="009C07C4" w:rsidRPr="009C07C4" w:rsidRDefault="009C07C4" w:rsidP="009C07C4">
      <w:pPr>
        <w:pStyle w:val="Default"/>
        <w:ind w:firstLine="720"/>
        <w:contextualSpacing/>
        <w:rPr>
          <w:rFonts w:ascii="Lato" w:hAnsi="Lato"/>
          <w:sz w:val="22"/>
          <w:szCs w:val="22"/>
        </w:rPr>
      </w:pPr>
      <w:r w:rsidRPr="009C07C4">
        <w:rPr>
          <w:rFonts w:ascii="Lato" w:hAnsi="Lato"/>
          <w:sz w:val="22"/>
          <w:szCs w:val="22"/>
        </w:rPr>
        <w:t xml:space="preserve">1400 Independence Avenue, SW </w:t>
      </w:r>
    </w:p>
    <w:p w14:paraId="7F4B8B48" w14:textId="77777777" w:rsidR="009C07C4" w:rsidRPr="009C07C4" w:rsidRDefault="009C07C4" w:rsidP="009C07C4">
      <w:pPr>
        <w:pStyle w:val="Default"/>
        <w:ind w:firstLine="720"/>
        <w:contextualSpacing/>
        <w:rPr>
          <w:rFonts w:ascii="Lato" w:hAnsi="Lato"/>
          <w:sz w:val="22"/>
          <w:szCs w:val="22"/>
        </w:rPr>
      </w:pPr>
      <w:r w:rsidRPr="009C07C4">
        <w:rPr>
          <w:rFonts w:ascii="Lato" w:hAnsi="Lato"/>
          <w:sz w:val="22"/>
          <w:szCs w:val="22"/>
        </w:rPr>
        <w:t xml:space="preserve">Washington, D.C. </w:t>
      </w:r>
      <w:proofErr w:type="gramStart"/>
      <w:r w:rsidRPr="009C07C4">
        <w:rPr>
          <w:rFonts w:ascii="Lato" w:hAnsi="Lato"/>
          <w:sz w:val="22"/>
          <w:szCs w:val="22"/>
        </w:rPr>
        <w:t>20250-9410;</w:t>
      </w:r>
      <w:proofErr w:type="gramEnd"/>
      <w:r w:rsidRPr="009C07C4">
        <w:rPr>
          <w:rFonts w:ascii="Lato" w:hAnsi="Lato"/>
          <w:sz w:val="22"/>
          <w:szCs w:val="22"/>
        </w:rPr>
        <w:t xml:space="preserve"> </w:t>
      </w:r>
    </w:p>
    <w:p w14:paraId="102B48C3" w14:textId="77777777" w:rsidR="009C07C4" w:rsidRPr="009C07C4" w:rsidRDefault="009C07C4" w:rsidP="009C07C4">
      <w:pPr>
        <w:pStyle w:val="Default"/>
        <w:ind w:firstLine="720"/>
        <w:contextualSpacing/>
        <w:rPr>
          <w:rFonts w:ascii="Lato" w:hAnsi="Lato"/>
          <w:sz w:val="22"/>
          <w:szCs w:val="22"/>
        </w:rPr>
      </w:pPr>
    </w:p>
    <w:p w14:paraId="67932133" w14:textId="77777777" w:rsidR="009C07C4" w:rsidRPr="009C07C4" w:rsidRDefault="009C07C4" w:rsidP="009C07C4">
      <w:pPr>
        <w:contextualSpacing/>
        <w:rPr>
          <w:rFonts w:ascii="Lato" w:hAnsi="Lato"/>
          <w:sz w:val="22"/>
          <w:szCs w:val="22"/>
        </w:rPr>
      </w:pPr>
      <w:r w:rsidRPr="009C07C4">
        <w:rPr>
          <w:rFonts w:ascii="Lato" w:hAnsi="Lato"/>
          <w:sz w:val="22"/>
          <w:szCs w:val="22"/>
        </w:rPr>
        <w:t xml:space="preserve">(2) </w:t>
      </w:r>
      <w:r w:rsidRPr="009C07C4">
        <w:rPr>
          <w:rFonts w:ascii="Lato" w:hAnsi="Lato"/>
          <w:sz w:val="22"/>
          <w:szCs w:val="22"/>
        </w:rPr>
        <w:tab/>
      </w:r>
      <w:proofErr w:type="spellStart"/>
      <w:r w:rsidRPr="009C07C4">
        <w:rPr>
          <w:rFonts w:ascii="Lato" w:hAnsi="Lato"/>
          <w:sz w:val="22"/>
          <w:szCs w:val="22"/>
        </w:rPr>
        <w:t>xa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fax (202) 690-7442; </w:t>
      </w:r>
      <w:proofErr w:type="spellStart"/>
      <w:r w:rsidRPr="009C07C4">
        <w:rPr>
          <w:rFonts w:ascii="Lato" w:hAnsi="Lato"/>
          <w:sz w:val="22"/>
          <w:szCs w:val="22"/>
        </w:rPr>
        <w:t>lossis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</w:p>
    <w:p w14:paraId="126DA2DB" w14:textId="77777777" w:rsidR="009C07C4" w:rsidRPr="009C07C4" w:rsidRDefault="009C07C4" w:rsidP="009C07C4">
      <w:pPr>
        <w:pStyle w:val="Default"/>
        <w:ind w:firstLine="720"/>
        <w:contextualSpacing/>
        <w:rPr>
          <w:rFonts w:ascii="Lato" w:hAnsi="Lato"/>
          <w:sz w:val="22"/>
          <w:szCs w:val="22"/>
        </w:rPr>
      </w:pPr>
    </w:p>
    <w:p w14:paraId="130D72AB" w14:textId="77777777" w:rsidR="009C07C4" w:rsidRPr="009C07C4" w:rsidRDefault="009C07C4" w:rsidP="009C07C4">
      <w:pPr>
        <w:contextualSpacing/>
        <w:rPr>
          <w:rFonts w:ascii="Lato" w:hAnsi="Lato"/>
          <w:sz w:val="22"/>
          <w:szCs w:val="22"/>
        </w:rPr>
      </w:pPr>
      <w:r w:rsidRPr="009C07C4">
        <w:rPr>
          <w:rFonts w:ascii="Lato" w:hAnsi="Lato"/>
          <w:sz w:val="22"/>
          <w:szCs w:val="22"/>
        </w:rPr>
        <w:t xml:space="preserve">(3) </w:t>
      </w:r>
      <w:r w:rsidRPr="009C07C4">
        <w:rPr>
          <w:rFonts w:ascii="Lato" w:hAnsi="Lato"/>
          <w:sz w:val="22"/>
          <w:szCs w:val="22"/>
        </w:rPr>
        <w:tab/>
      </w:r>
      <w:proofErr w:type="spellStart"/>
      <w:r w:rsidRPr="009C07C4">
        <w:rPr>
          <w:rFonts w:ascii="Lato" w:hAnsi="Lato"/>
          <w:sz w:val="22"/>
          <w:szCs w:val="22"/>
        </w:rPr>
        <w:t>xa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hauv</w:t>
      </w:r>
      <w:proofErr w:type="spellEnd"/>
      <w:r w:rsidRPr="009C07C4">
        <w:rPr>
          <w:rFonts w:ascii="Lato" w:hAnsi="Lato"/>
          <w:sz w:val="22"/>
          <w:szCs w:val="22"/>
        </w:rPr>
        <w:t xml:space="preserve"> email: </w:t>
      </w:r>
      <w:r w:rsidRPr="009C07C4">
        <w:rPr>
          <w:rFonts w:ascii="Lato" w:hAnsi="Lato"/>
          <w:color w:val="0000FF"/>
          <w:sz w:val="22"/>
          <w:szCs w:val="22"/>
        </w:rPr>
        <w:t xml:space="preserve"> program.intake@usda.gov.</w:t>
      </w:r>
    </w:p>
    <w:p w14:paraId="05F4CC10" w14:textId="77777777" w:rsidR="009C07C4" w:rsidRPr="009C07C4" w:rsidRDefault="009C07C4" w:rsidP="009C07C4">
      <w:pPr>
        <w:rPr>
          <w:rFonts w:ascii="Lato" w:hAnsi="Lato"/>
          <w:sz w:val="22"/>
          <w:szCs w:val="22"/>
        </w:rPr>
      </w:pPr>
    </w:p>
    <w:p w14:paraId="1B452F4C" w14:textId="77777777" w:rsidR="009C07C4" w:rsidRPr="009C07C4" w:rsidRDefault="009C07C4" w:rsidP="009C07C4">
      <w:pPr>
        <w:rPr>
          <w:rFonts w:ascii="Lato" w:hAnsi="Lato"/>
          <w:sz w:val="22"/>
          <w:szCs w:val="22"/>
        </w:rPr>
      </w:pP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</w:t>
      </w:r>
      <w:proofErr w:type="spellStart"/>
      <w:r w:rsidRPr="009C07C4">
        <w:rPr>
          <w:rFonts w:ascii="Lato" w:hAnsi="Lato"/>
          <w:sz w:val="22"/>
          <w:szCs w:val="22"/>
        </w:rPr>
        <w:t>haujlwm</w:t>
      </w:r>
      <w:proofErr w:type="spellEnd"/>
      <w:r w:rsidRPr="009C07C4">
        <w:rPr>
          <w:rFonts w:ascii="Lato" w:hAnsi="Lato"/>
          <w:sz w:val="22"/>
          <w:szCs w:val="22"/>
        </w:rPr>
        <w:t xml:space="preserve"> no </w:t>
      </w:r>
      <w:proofErr w:type="spellStart"/>
      <w:r w:rsidRPr="009C07C4">
        <w:rPr>
          <w:rFonts w:ascii="Lato" w:hAnsi="Lato"/>
          <w:sz w:val="22"/>
          <w:szCs w:val="22"/>
        </w:rPr>
        <w:t>yog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lub</w:t>
      </w:r>
      <w:proofErr w:type="spellEnd"/>
      <w:r w:rsidRPr="009C07C4">
        <w:rPr>
          <w:rFonts w:ascii="Lato" w:hAnsi="Lato"/>
          <w:sz w:val="22"/>
          <w:szCs w:val="22"/>
        </w:rPr>
        <w:t xml:space="preserve"> chaw </w:t>
      </w:r>
      <w:proofErr w:type="spellStart"/>
      <w:r w:rsidRPr="009C07C4">
        <w:rPr>
          <w:rFonts w:ascii="Lato" w:hAnsi="Lato"/>
          <w:sz w:val="22"/>
          <w:szCs w:val="22"/>
        </w:rPr>
        <w:t>muaj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cib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fim</w:t>
      </w:r>
      <w:proofErr w:type="spellEnd"/>
      <w:r w:rsidRPr="009C07C4">
        <w:rPr>
          <w:rFonts w:ascii="Lato" w:hAnsi="Lato"/>
          <w:sz w:val="22"/>
          <w:szCs w:val="22"/>
        </w:rPr>
        <w:t xml:space="preserve"> sib </w:t>
      </w:r>
      <w:proofErr w:type="spellStart"/>
      <w:r w:rsidRPr="009C07C4">
        <w:rPr>
          <w:rFonts w:ascii="Lato" w:hAnsi="Lato"/>
          <w:sz w:val="22"/>
          <w:szCs w:val="22"/>
        </w:rPr>
        <w:t>luag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rau</w:t>
      </w:r>
      <w:proofErr w:type="spellEnd"/>
      <w:r w:rsidRPr="009C07C4">
        <w:rPr>
          <w:rFonts w:ascii="Lato" w:hAnsi="Lato"/>
          <w:sz w:val="22"/>
          <w:szCs w:val="22"/>
        </w:rPr>
        <w:t xml:space="preserve"> </w:t>
      </w:r>
      <w:proofErr w:type="spellStart"/>
      <w:r w:rsidRPr="009C07C4">
        <w:rPr>
          <w:rFonts w:ascii="Lato" w:hAnsi="Lato"/>
          <w:sz w:val="22"/>
          <w:szCs w:val="22"/>
        </w:rPr>
        <w:t>txhua</w:t>
      </w:r>
      <w:proofErr w:type="spellEnd"/>
      <w:r w:rsidRPr="009C07C4">
        <w:rPr>
          <w:rFonts w:ascii="Lato" w:hAnsi="Lato"/>
          <w:sz w:val="22"/>
          <w:szCs w:val="22"/>
        </w:rPr>
        <w:t xml:space="preserve"> tug </w:t>
      </w:r>
      <w:proofErr w:type="spellStart"/>
      <w:r w:rsidRPr="009C07C4">
        <w:rPr>
          <w:rFonts w:ascii="Lato" w:hAnsi="Lato"/>
          <w:sz w:val="22"/>
          <w:szCs w:val="22"/>
        </w:rPr>
        <w:t>neeg</w:t>
      </w:r>
      <w:proofErr w:type="spellEnd"/>
      <w:r w:rsidRPr="009C07C4">
        <w:rPr>
          <w:rFonts w:ascii="Lato" w:hAnsi="Lato"/>
          <w:sz w:val="22"/>
          <w:szCs w:val="22"/>
        </w:rPr>
        <w:t>.</w:t>
      </w:r>
    </w:p>
    <w:p w14:paraId="25418AF1" w14:textId="77777777" w:rsidR="001A14A6" w:rsidRPr="009C07C4" w:rsidRDefault="001A14A6" w:rsidP="009C07C4">
      <w:pPr>
        <w:rPr>
          <w:rFonts w:ascii="Lato" w:hAnsi="Lato"/>
          <w:sz w:val="22"/>
          <w:szCs w:val="22"/>
        </w:rPr>
      </w:pPr>
    </w:p>
    <w:sectPr w:rsidR="001A14A6" w:rsidRPr="009C07C4" w:rsidSect="00C931C4">
      <w:footerReference w:type="default" r:id="rId8"/>
      <w:pgSz w:w="12240" w:h="15840" w:code="1"/>
      <w:pgMar w:top="1008" w:right="1440" w:bottom="720" w:left="1440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B934" w14:textId="77777777" w:rsidR="004B6421" w:rsidRDefault="00B670DC">
      <w:r>
        <w:separator/>
      </w:r>
    </w:p>
  </w:endnote>
  <w:endnote w:type="continuationSeparator" w:id="0">
    <w:p w14:paraId="062DE063" w14:textId="77777777" w:rsidR="004B6421" w:rsidRDefault="00B6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33E7" w14:textId="77777777" w:rsidR="00606CB3" w:rsidRPr="00B07AB8" w:rsidRDefault="009C07C4" w:rsidP="006C1436">
    <w:pPr>
      <w:pStyle w:val="Footer"/>
      <w:spacing w:after="0"/>
      <w:jc w:val="right"/>
    </w:pPr>
    <w:r>
      <w:rPr>
        <w:b/>
        <w:szCs w:val="20"/>
      </w:rPr>
      <w:t>Notice to Households - Expiring Benefits</w:t>
    </w:r>
  </w:p>
  <w:p w14:paraId="15B7EEBA" w14:textId="77777777" w:rsidR="00606CB3" w:rsidRDefault="009C07C4" w:rsidP="00E46D0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C79A" w14:textId="77777777" w:rsidR="004B6421" w:rsidRDefault="00B670DC">
      <w:r>
        <w:separator/>
      </w:r>
    </w:p>
  </w:footnote>
  <w:footnote w:type="continuationSeparator" w:id="0">
    <w:p w14:paraId="2D7943FD" w14:textId="77777777" w:rsidR="004B6421" w:rsidRDefault="00B6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CE"/>
    <w:rsid w:val="00011130"/>
    <w:rsid w:val="001A14A6"/>
    <w:rsid w:val="003C1857"/>
    <w:rsid w:val="00421F3A"/>
    <w:rsid w:val="004B6421"/>
    <w:rsid w:val="004C32CE"/>
    <w:rsid w:val="00573501"/>
    <w:rsid w:val="006F3018"/>
    <w:rsid w:val="009C07C4"/>
    <w:rsid w:val="00A37416"/>
    <w:rsid w:val="00B47B03"/>
    <w:rsid w:val="00B670DC"/>
    <w:rsid w:val="00B93F3C"/>
    <w:rsid w:val="00C9093E"/>
    <w:rsid w:val="00D540DF"/>
    <w:rsid w:val="00F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FF31"/>
  <w15:chartTrackingRefBased/>
  <w15:docId w15:val="{64265283-5782-44C5-90BD-F325A25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CE"/>
    <w:pPr>
      <w:spacing w:after="0" w:line="240" w:lineRule="auto"/>
    </w:pPr>
    <w:rPr>
      <w:rFonts w:ascii="NewCenturySchlbk" w:eastAsia="Times New Roman" w:hAnsi="NewCenturySchlb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32CE"/>
    <w:rPr>
      <w:color w:val="0000FF"/>
      <w:u w:val="single"/>
    </w:rPr>
  </w:style>
  <w:style w:type="paragraph" w:customStyle="1" w:styleId="Default">
    <w:name w:val="Default"/>
    <w:rsid w:val="004C32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32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5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501"/>
    <w:rPr>
      <w:rFonts w:ascii="NewCenturySchlbk" w:eastAsia="Times New Roman" w:hAnsi="NewCenturySchlb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501"/>
    <w:rPr>
      <w:rFonts w:ascii="NewCenturySchlbk" w:eastAsia="Times New Roman" w:hAnsi="NewCenturySchlbk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14A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9C07C4"/>
    <w:pPr>
      <w:tabs>
        <w:tab w:val="center" w:pos="4320"/>
        <w:tab w:val="right" w:pos="8640"/>
      </w:tabs>
      <w:spacing w:after="200" w:line="252" w:lineRule="auto"/>
    </w:pPr>
    <w:rPr>
      <w:rFonts w:ascii="Cambria" w:hAnsi="Cambria"/>
      <w:szCs w:val="22"/>
      <w:lang w:val="x-none" w:eastAsia="x-none" w:bidi="en-US"/>
    </w:rPr>
  </w:style>
  <w:style w:type="character" w:customStyle="1" w:styleId="FooterChar">
    <w:name w:val="Footer Char"/>
    <w:basedOn w:val="DefaultParagraphFont"/>
    <w:link w:val="Footer"/>
    <w:uiPriority w:val="99"/>
    <w:rsid w:val="009C07C4"/>
    <w:rPr>
      <w:rFonts w:ascii="Cambria" w:eastAsia="Times New Roman" w:hAnsi="Cambria" w:cs="Times New Roman"/>
      <w:sz w:val="20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Isaacson, Karrie S.   DPI</dc:creator>
  <cp:keywords/>
  <dc:description/>
  <cp:lastModifiedBy>Lessner, Jessica E.   DPI</cp:lastModifiedBy>
  <cp:revision>2</cp:revision>
  <dcterms:created xsi:type="dcterms:W3CDTF">2022-10-26T15:47:00Z</dcterms:created>
  <dcterms:modified xsi:type="dcterms:W3CDTF">2022-10-26T15:47:00Z</dcterms:modified>
</cp:coreProperties>
</file>