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0"/>
        <w:tblW w:w="5025" w:type="pct"/>
        <w:shd w:val="clear" w:color="auto" w:fill="FFFFFF"/>
        <w:tblLayout w:type="fixed"/>
        <w:tblCellMar>
          <w:left w:w="0" w:type="dxa"/>
          <w:right w:w="0" w:type="dxa"/>
        </w:tblCellMar>
        <w:tblLook w:val="04A0" w:firstRow="1" w:lastRow="0" w:firstColumn="1" w:lastColumn="0" w:noHBand="0" w:noVBand="1"/>
      </w:tblPr>
      <w:tblGrid>
        <w:gridCol w:w="5867"/>
        <w:gridCol w:w="350"/>
        <w:gridCol w:w="1363"/>
        <w:gridCol w:w="1445"/>
        <w:gridCol w:w="981"/>
        <w:gridCol w:w="1989"/>
        <w:gridCol w:w="353"/>
        <w:gridCol w:w="2341"/>
      </w:tblGrid>
      <w:tr w:rsidR="001B151E" w:rsidRPr="00612106" w:rsidTr="00902526">
        <w:trPr>
          <w:trHeight w:val="247"/>
        </w:trPr>
        <w:tc>
          <w:tcPr>
            <w:tcW w:w="5000" w:type="pct"/>
            <w:gridSpan w:val="8"/>
            <w:tcBorders>
              <w:top w:val="single" w:sz="8" w:space="0" w:color="auto"/>
              <w:left w:val="single" w:sz="8"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1B151E" w:rsidRPr="00612106" w:rsidRDefault="001B151E" w:rsidP="00ED72C5">
            <w:pPr>
              <w:spacing w:line="276" w:lineRule="auto"/>
              <w:jc w:val="center"/>
              <w:rPr>
                <w:rFonts w:asciiTheme="majorHAnsi" w:hAnsiTheme="majorHAnsi"/>
                <w:b/>
                <w:bCs/>
              </w:rPr>
            </w:pPr>
            <w:bookmarkStart w:id="0" w:name="_GoBack"/>
            <w:bookmarkEnd w:id="0"/>
            <w:r w:rsidRPr="00612106">
              <w:rPr>
                <w:rFonts w:asciiTheme="majorHAnsi" w:hAnsiTheme="majorHAnsi"/>
                <w:b/>
                <w:caps/>
              </w:rPr>
              <w:t>BID Evaluation Matrix (</w:t>
            </w:r>
            <w:r w:rsidR="00ED72C5">
              <w:rPr>
                <w:rFonts w:asciiTheme="majorHAnsi" w:hAnsiTheme="majorHAnsi"/>
                <w:b/>
                <w:caps/>
              </w:rPr>
              <w:t>BREAD VENDOR</w:t>
            </w:r>
            <w:r w:rsidRPr="00612106">
              <w:rPr>
                <w:rFonts w:asciiTheme="majorHAnsi" w:hAnsiTheme="majorHAnsi"/>
                <w:b/>
                <w:caps/>
              </w:rPr>
              <w:t>)</w:t>
            </w:r>
          </w:p>
        </w:tc>
      </w:tr>
      <w:tr w:rsidR="001B151E" w:rsidRPr="00612106" w:rsidTr="00C033E7">
        <w:trPr>
          <w:trHeight w:val="200"/>
        </w:trPr>
        <w:tc>
          <w:tcPr>
            <w:tcW w:w="5000" w:type="pct"/>
            <w:gridSpan w:val="8"/>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1077B" w:rsidRPr="00612106" w:rsidRDefault="004A595A" w:rsidP="00C033E7">
            <w:pPr>
              <w:rPr>
                <w:rFonts w:asciiTheme="majorHAnsi" w:eastAsia="Calibri" w:hAnsiTheme="majorHAnsi"/>
              </w:rPr>
            </w:pPr>
            <w:r w:rsidRPr="00612106">
              <w:rPr>
                <w:rFonts w:asciiTheme="majorHAnsi" w:eastAsia="Calibri" w:hAnsiTheme="majorHAnsi"/>
                <w:b/>
              </w:rPr>
              <w:t xml:space="preserve">Which </w:t>
            </w:r>
            <w:r w:rsidR="0071077B" w:rsidRPr="00612106">
              <w:rPr>
                <w:rFonts w:asciiTheme="majorHAnsi" w:eastAsia="Calibri" w:hAnsiTheme="majorHAnsi"/>
                <w:b/>
              </w:rPr>
              <w:t xml:space="preserve">procurement method </w:t>
            </w:r>
            <w:r w:rsidR="00987EDA" w:rsidRPr="00612106">
              <w:rPr>
                <w:rFonts w:asciiTheme="majorHAnsi" w:eastAsia="Calibri" w:hAnsiTheme="majorHAnsi"/>
                <w:b/>
              </w:rPr>
              <w:t xml:space="preserve">was </w:t>
            </w:r>
            <w:r w:rsidR="0071077B" w:rsidRPr="00612106">
              <w:rPr>
                <w:rFonts w:asciiTheme="majorHAnsi" w:eastAsia="Calibri" w:hAnsiTheme="majorHAnsi"/>
                <w:b/>
              </w:rPr>
              <w:t>used</w:t>
            </w:r>
            <w:r w:rsidR="00463313">
              <w:rPr>
                <w:rFonts w:asciiTheme="majorHAnsi" w:eastAsia="Calibri" w:hAnsiTheme="majorHAnsi"/>
                <w:b/>
              </w:rPr>
              <w:t xml:space="preserve"> (circle one)</w:t>
            </w:r>
            <w:r w:rsidR="0071077B" w:rsidRPr="00612106">
              <w:rPr>
                <w:rFonts w:asciiTheme="majorHAnsi" w:eastAsia="Calibri" w:hAnsiTheme="majorHAnsi"/>
                <w:b/>
              </w:rPr>
              <w:t>?</w:t>
            </w:r>
            <w:r w:rsidR="0071077B" w:rsidRPr="00612106">
              <w:rPr>
                <w:rFonts w:asciiTheme="majorHAnsi" w:eastAsia="Calibri" w:hAnsiTheme="majorHAnsi"/>
              </w:rPr>
              <w:t xml:space="preserve"> </w:t>
            </w:r>
            <w:r w:rsidRPr="00612106">
              <w:rPr>
                <w:rFonts w:asciiTheme="majorHAnsi" w:eastAsia="Calibri" w:hAnsiTheme="majorHAnsi"/>
              </w:rPr>
              <w:t>Informal Procurement Method</w:t>
            </w:r>
            <w:r w:rsidR="00463313">
              <w:rPr>
                <w:rFonts w:asciiTheme="majorHAnsi" w:eastAsia="Calibri" w:hAnsiTheme="majorHAnsi"/>
              </w:rPr>
              <w:t xml:space="preserve"> </w:t>
            </w:r>
            <w:r w:rsidRPr="00612106">
              <w:rPr>
                <w:rFonts w:asciiTheme="majorHAnsi" w:eastAsia="Calibri" w:hAnsiTheme="majorHAnsi"/>
              </w:rPr>
              <w:t>or</w:t>
            </w:r>
            <w:r w:rsidR="00463313">
              <w:rPr>
                <w:rFonts w:asciiTheme="majorHAnsi" w:eastAsia="Calibri" w:hAnsiTheme="majorHAnsi"/>
              </w:rPr>
              <w:t xml:space="preserve"> </w:t>
            </w:r>
            <w:r w:rsidRPr="00612106">
              <w:rPr>
                <w:rFonts w:asciiTheme="majorHAnsi" w:eastAsia="Calibri" w:hAnsiTheme="majorHAnsi"/>
              </w:rPr>
              <w:t>Formal Procurement Method</w:t>
            </w:r>
          </w:p>
          <w:p w:rsidR="001B151E" w:rsidRPr="00612106" w:rsidRDefault="0071077B" w:rsidP="00C033E7">
            <w:pPr>
              <w:rPr>
                <w:rFonts w:asciiTheme="majorHAnsi" w:eastAsia="Calibri" w:hAnsiTheme="majorHAnsi"/>
                <w:i/>
              </w:rPr>
            </w:pPr>
            <w:r w:rsidRPr="00612106">
              <w:rPr>
                <w:rFonts w:asciiTheme="majorHAnsi" w:eastAsia="Calibri" w:hAnsiTheme="majorHAnsi"/>
                <w:i/>
              </w:rPr>
              <w:t>(</w:t>
            </w:r>
            <w:r w:rsidR="00463313">
              <w:rPr>
                <w:rFonts w:asciiTheme="majorHAnsi" w:eastAsia="Calibri" w:hAnsiTheme="majorHAnsi"/>
                <w:i/>
              </w:rPr>
              <w:t xml:space="preserve">If the estimated </w:t>
            </w:r>
            <w:r w:rsidRPr="00612106">
              <w:rPr>
                <w:rFonts w:asciiTheme="majorHAnsi" w:eastAsia="Calibri" w:hAnsiTheme="majorHAnsi"/>
                <w:i/>
              </w:rPr>
              <w:t xml:space="preserve"> v</w:t>
            </w:r>
            <w:r w:rsidR="00CC7249" w:rsidRPr="00612106">
              <w:rPr>
                <w:rFonts w:asciiTheme="majorHAnsi" w:eastAsia="Calibri" w:hAnsiTheme="majorHAnsi"/>
                <w:i/>
              </w:rPr>
              <w:t>alue</w:t>
            </w:r>
            <w:r w:rsidR="006F4904" w:rsidRPr="00612106">
              <w:rPr>
                <w:rFonts w:asciiTheme="majorHAnsi" w:eastAsia="Calibri" w:hAnsiTheme="majorHAnsi"/>
                <w:i/>
              </w:rPr>
              <w:t xml:space="preserve"> </w:t>
            </w:r>
            <w:r w:rsidRPr="00612106">
              <w:rPr>
                <w:rFonts w:asciiTheme="majorHAnsi" w:eastAsia="Calibri" w:hAnsiTheme="majorHAnsi"/>
                <w:i/>
              </w:rPr>
              <w:t xml:space="preserve">of the awarded contract exceeded the </w:t>
            </w:r>
            <w:r w:rsidR="006F4904" w:rsidRPr="00612106">
              <w:rPr>
                <w:rFonts w:asciiTheme="majorHAnsi" w:eastAsia="Calibri" w:hAnsiTheme="majorHAnsi"/>
                <w:i/>
              </w:rPr>
              <w:t xml:space="preserve">Small Purchase Threshold </w:t>
            </w:r>
            <w:r w:rsidRPr="00612106">
              <w:rPr>
                <w:rFonts w:asciiTheme="majorHAnsi" w:eastAsia="Calibri" w:hAnsiTheme="majorHAnsi"/>
                <w:i/>
              </w:rPr>
              <w:t>($</w:t>
            </w:r>
            <w:r w:rsidR="007853D4">
              <w:rPr>
                <w:rFonts w:asciiTheme="majorHAnsi" w:eastAsia="Calibri" w:hAnsiTheme="majorHAnsi"/>
                <w:i/>
              </w:rPr>
              <w:t>2</w:t>
            </w:r>
            <w:r w:rsidRPr="00612106">
              <w:rPr>
                <w:rFonts w:asciiTheme="majorHAnsi" w:eastAsia="Calibri" w:hAnsiTheme="majorHAnsi"/>
                <w:i/>
              </w:rPr>
              <w:t>50,000)</w:t>
            </w:r>
            <w:r w:rsidR="00463313" w:rsidRPr="00612106">
              <w:rPr>
                <w:rFonts w:asciiTheme="majorHAnsi" w:eastAsia="Calibri" w:hAnsiTheme="majorHAnsi"/>
                <w:i/>
              </w:rPr>
              <w:t xml:space="preserve"> </w:t>
            </w:r>
            <w:r w:rsidR="007F2C5C">
              <w:rPr>
                <w:rFonts w:asciiTheme="majorHAnsi" w:eastAsia="Calibri" w:hAnsiTheme="majorHAnsi"/>
                <w:i/>
              </w:rPr>
              <w:t xml:space="preserve">School Food </w:t>
            </w:r>
            <w:r w:rsidR="00353E30">
              <w:rPr>
                <w:rFonts w:asciiTheme="majorHAnsi" w:eastAsia="Calibri" w:hAnsiTheme="majorHAnsi"/>
                <w:i/>
              </w:rPr>
              <w:t>Authority</w:t>
            </w:r>
            <w:r w:rsidR="007F2C5C">
              <w:rPr>
                <w:rFonts w:asciiTheme="majorHAnsi" w:eastAsia="Calibri" w:hAnsiTheme="majorHAnsi"/>
                <w:i/>
              </w:rPr>
              <w:t xml:space="preserve"> (</w:t>
            </w:r>
            <w:r w:rsidR="00463313">
              <w:rPr>
                <w:rFonts w:asciiTheme="majorHAnsi" w:eastAsia="Calibri" w:hAnsiTheme="majorHAnsi"/>
                <w:i/>
              </w:rPr>
              <w:t>SFA</w:t>
            </w:r>
            <w:r w:rsidR="00353E30">
              <w:rPr>
                <w:rFonts w:asciiTheme="majorHAnsi" w:eastAsia="Calibri" w:hAnsiTheme="majorHAnsi"/>
                <w:i/>
              </w:rPr>
              <w:t>)</w:t>
            </w:r>
            <w:r w:rsidR="00463313">
              <w:rPr>
                <w:rFonts w:asciiTheme="majorHAnsi" w:eastAsia="Calibri" w:hAnsiTheme="majorHAnsi"/>
                <w:i/>
              </w:rPr>
              <w:t xml:space="preserve"> m</w:t>
            </w:r>
            <w:r w:rsidR="00463313" w:rsidRPr="00612106">
              <w:rPr>
                <w:rFonts w:asciiTheme="majorHAnsi" w:eastAsia="Calibri" w:hAnsiTheme="majorHAnsi"/>
                <w:i/>
              </w:rPr>
              <w:t xml:space="preserve">ust use </w:t>
            </w:r>
            <w:r w:rsidR="00463313">
              <w:rPr>
                <w:rFonts w:asciiTheme="majorHAnsi" w:eastAsia="Calibri" w:hAnsiTheme="majorHAnsi"/>
                <w:i/>
              </w:rPr>
              <w:t xml:space="preserve">the </w:t>
            </w:r>
            <w:r w:rsidR="00463313" w:rsidRPr="00612106">
              <w:rPr>
                <w:rFonts w:asciiTheme="majorHAnsi" w:eastAsia="Calibri" w:hAnsiTheme="majorHAnsi"/>
                <w:i/>
              </w:rPr>
              <w:t>formal procurement method</w:t>
            </w:r>
            <w:r w:rsidRPr="00612106">
              <w:rPr>
                <w:rFonts w:asciiTheme="majorHAnsi" w:eastAsia="Calibri" w:hAnsiTheme="majorHAnsi"/>
                <w:i/>
              </w:rPr>
              <w:t>)</w:t>
            </w:r>
          </w:p>
          <w:p w:rsidR="001B151E" w:rsidRPr="00612106" w:rsidRDefault="001B151E" w:rsidP="00C033E7">
            <w:pPr>
              <w:rPr>
                <w:rFonts w:asciiTheme="majorHAnsi" w:eastAsia="Calibri" w:hAnsiTheme="majorHAnsi"/>
              </w:rPr>
            </w:pPr>
            <w:r w:rsidRPr="00612106">
              <w:rPr>
                <w:rFonts w:asciiTheme="majorHAnsi" w:hAnsiTheme="majorHAnsi"/>
                <w:b/>
              </w:rPr>
              <w:t>Date solicitation of bids started</w:t>
            </w:r>
            <w:r w:rsidRPr="00612106">
              <w:rPr>
                <w:rFonts w:asciiTheme="majorHAnsi" w:eastAsia="Calibri" w:hAnsiTheme="majorHAnsi"/>
                <w:b/>
              </w:rPr>
              <w:t>:</w:t>
            </w:r>
            <w:r w:rsidRPr="00612106">
              <w:rPr>
                <w:rFonts w:asciiTheme="majorHAnsi" w:eastAsia="Calibri" w:hAnsiTheme="majorHAnsi"/>
              </w:rPr>
              <w:t xml:space="preserve"> __________</w:t>
            </w:r>
            <w:r w:rsidR="004A595A" w:rsidRPr="00612106">
              <w:rPr>
                <w:rFonts w:asciiTheme="majorHAnsi" w:eastAsia="Calibri" w:hAnsiTheme="majorHAnsi"/>
              </w:rPr>
              <w:t>______</w:t>
            </w:r>
          </w:p>
          <w:p w:rsidR="001B151E" w:rsidRPr="00612106" w:rsidRDefault="004A595A" w:rsidP="00C033E7">
            <w:pPr>
              <w:rPr>
                <w:rFonts w:asciiTheme="majorHAnsi" w:eastAsia="Calibri" w:hAnsiTheme="majorHAnsi"/>
              </w:rPr>
            </w:pPr>
            <w:r w:rsidRPr="00612106">
              <w:rPr>
                <w:rFonts w:asciiTheme="majorHAnsi" w:eastAsia="Calibri" w:hAnsiTheme="majorHAnsi"/>
                <w:b/>
              </w:rPr>
              <w:t>Date</w:t>
            </w:r>
            <w:r w:rsidR="001B151E" w:rsidRPr="00612106">
              <w:rPr>
                <w:rFonts w:asciiTheme="majorHAnsi" w:eastAsia="Calibri" w:hAnsiTheme="majorHAnsi"/>
              </w:rPr>
              <w:t xml:space="preserve"> </w:t>
            </w:r>
            <w:r w:rsidRPr="00612106">
              <w:rPr>
                <w:rFonts w:asciiTheme="majorHAnsi" w:hAnsiTheme="majorHAnsi"/>
                <w:b/>
              </w:rPr>
              <w:t>solicitation of bids ended</w:t>
            </w:r>
            <w:r w:rsidRPr="00612106">
              <w:rPr>
                <w:rFonts w:asciiTheme="majorHAnsi" w:eastAsia="Calibri" w:hAnsiTheme="majorHAnsi"/>
                <w:b/>
              </w:rPr>
              <w:t>:</w:t>
            </w:r>
            <w:r w:rsidRPr="00612106">
              <w:rPr>
                <w:rFonts w:asciiTheme="majorHAnsi" w:eastAsia="Calibri" w:hAnsiTheme="majorHAnsi"/>
              </w:rPr>
              <w:t xml:space="preserve"> _________________</w:t>
            </w:r>
          </w:p>
        </w:tc>
      </w:tr>
      <w:tr w:rsidR="001B151E" w:rsidRPr="00612106" w:rsidTr="00C033E7">
        <w:trPr>
          <w:trHeight w:val="200"/>
        </w:trPr>
        <w:tc>
          <w:tcPr>
            <w:tcW w:w="5000" w:type="pct"/>
            <w:gridSpan w:val="8"/>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63313" w:rsidRPr="00ED72C5" w:rsidRDefault="001B151E" w:rsidP="00C033E7">
            <w:pPr>
              <w:rPr>
                <w:rFonts w:asciiTheme="majorHAnsi" w:eastAsia="Calibri" w:hAnsiTheme="majorHAnsi"/>
              </w:rPr>
            </w:pPr>
            <w:r w:rsidRPr="00612106">
              <w:rPr>
                <w:rFonts w:asciiTheme="majorHAnsi" w:eastAsia="Calibri" w:hAnsiTheme="majorHAnsi"/>
              </w:rPr>
              <w:t xml:space="preserve">Received </w:t>
            </w:r>
            <w:r w:rsidR="00463313">
              <w:rPr>
                <w:rFonts w:asciiTheme="majorHAnsi" w:eastAsia="Calibri" w:hAnsiTheme="majorHAnsi"/>
              </w:rPr>
              <w:t xml:space="preserve">a </w:t>
            </w:r>
            <w:r w:rsidRPr="00612106">
              <w:rPr>
                <w:rFonts w:asciiTheme="majorHAnsi" w:eastAsia="Calibri" w:hAnsiTheme="majorHAnsi"/>
              </w:rPr>
              <w:t>“</w:t>
            </w:r>
            <w:r w:rsidR="00ED72C5">
              <w:rPr>
                <w:rFonts w:asciiTheme="majorHAnsi" w:eastAsia="Calibri" w:hAnsiTheme="majorHAnsi"/>
              </w:rPr>
              <w:t>Vend</w:t>
            </w:r>
            <w:r w:rsidR="00463313">
              <w:rPr>
                <w:rFonts w:asciiTheme="majorHAnsi" w:eastAsia="Calibri" w:hAnsiTheme="majorHAnsi"/>
              </w:rPr>
              <w:t>or Statement of No Bid”</w:t>
            </w:r>
            <w:r w:rsidRPr="00612106">
              <w:rPr>
                <w:rFonts w:asciiTheme="majorHAnsi" w:eastAsia="Calibri" w:hAnsiTheme="majorHAnsi"/>
              </w:rPr>
              <w:t xml:space="preserve"> </w:t>
            </w:r>
            <w:r w:rsidR="00463313" w:rsidRPr="00463313">
              <w:rPr>
                <w:rFonts w:asciiTheme="majorHAnsi" w:eastAsia="Calibri" w:hAnsiTheme="majorHAnsi"/>
              </w:rPr>
              <w:t>(circle one)?</w:t>
            </w:r>
            <w:r w:rsidR="00463313" w:rsidRPr="00612106">
              <w:rPr>
                <w:rFonts w:asciiTheme="majorHAnsi" w:eastAsia="Calibri" w:hAnsiTheme="majorHAnsi"/>
              </w:rPr>
              <w:t xml:space="preserve"> </w:t>
            </w:r>
            <w:r w:rsidRPr="00ED72C5">
              <w:rPr>
                <w:rFonts w:asciiTheme="majorHAnsi" w:eastAsia="Calibri" w:hAnsiTheme="majorHAnsi"/>
              </w:rPr>
              <w:t>Yes or No</w:t>
            </w:r>
            <w:r w:rsidR="00463313" w:rsidRPr="00ED72C5">
              <w:rPr>
                <w:rFonts w:asciiTheme="majorHAnsi" w:eastAsia="Calibri" w:hAnsiTheme="majorHAnsi"/>
              </w:rPr>
              <w:t xml:space="preserve"> </w:t>
            </w:r>
          </w:p>
          <w:p w:rsidR="001B151E" w:rsidRPr="00ED72C5" w:rsidRDefault="00463313" w:rsidP="00C033E7">
            <w:pPr>
              <w:rPr>
                <w:rFonts w:asciiTheme="majorHAnsi" w:eastAsia="Calibri" w:hAnsiTheme="majorHAnsi"/>
              </w:rPr>
            </w:pPr>
            <w:r w:rsidRPr="00ED72C5">
              <w:rPr>
                <w:rFonts w:asciiTheme="majorHAnsi" w:eastAsia="Calibri" w:hAnsiTheme="majorHAnsi"/>
              </w:rPr>
              <w:t>I</w:t>
            </w:r>
            <w:r w:rsidR="001B151E" w:rsidRPr="00ED72C5">
              <w:rPr>
                <w:rFonts w:asciiTheme="majorHAnsi" w:eastAsia="Calibri" w:hAnsiTheme="majorHAnsi"/>
              </w:rPr>
              <w:t>f yes</w:t>
            </w:r>
            <w:r w:rsidRPr="00ED72C5">
              <w:rPr>
                <w:rFonts w:asciiTheme="majorHAnsi" w:eastAsia="Calibri" w:hAnsiTheme="majorHAnsi"/>
              </w:rPr>
              <w:t>,</w:t>
            </w:r>
            <w:r w:rsidR="001B151E" w:rsidRPr="00ED72C5">
              <w:rPr>
                <w:rFonts w:asciiTheme="majorHAnsi" w:eastAsia="Calibri" w:hAnsiTheme="majorHAnsi"/>
              </w:rPr>
              <w:t xml:space="preserve"> list </w:t>
            </w:r>
            <w:r w:rsidR="00ED72C5" w:rsidRPr="00ED72C5">
              <w:rPr>
                <w:rFonts w:asciiTheme="majorHAnsi" w:eastAsia="Calibri" w:hAnsiTheme="majorHAnsi"/>
              </w:rPr>
              <w:t xml:space="preserve"> vendor</w:t>
            </w:r>
            <w:r w:rsidR="001B151E" w:rsidRPr="00ED72C5">
              <w:rPr>
                <w:rFonts w:asciiTheme="majorHAnsi" w:eastAsia="Calibri" w:hAnsiTheme="majorHAnsi"/>
              </w:rPr>
              <w:t>(s):</w:t>
            </w:r>
          </w:p>
          <w:p w:rsidR="001B151E" w:rsidRPr="00612106" w:rsidRDefault="00ED72C5" w:rsidP="00C033E7">
            <w:pPr>
              <w:pStyle w:val="ListParagraph"/>
              <w:numPr>
                <w:ilvl w:val="0"/>
                <w:numId w:val="1"/>
              </w:numPr>
              <w:rPr>
                <w:rFonts w:asciiTheme="majorHAnsi" w:hAnsiTheme="majorHAnsi"/>
              </w:rPr>
            </w:pPr>
            <w:r>
              <w:rPr>
                <w:rFonts w:asciiTheme="majorHAnsi" w:hAnsiTheme="majorHAnsi"/>
                <w:bCs/>
              </w:rPr>
              <w:t>Vend</w:t>
            </w:r>
            <w:r w:rsidR="004A3E65" w:rsidRPr="00612106">
              <w:rPr>
                <w:rFonts w:asciiTheme="majorHAnsi" w:hAnsiTheme="majorHAnsi"/>
                <w:bCs/>
              </w:rPr>
              <w:t>or Name:</w:t>
            </w:r>
            <w:r w:rsidR="004A3E65" w:rsidRPr="00612106">
              <w:rPr>
                <w:rFonts w:asciiTheme="majorHAnsi" w:hAnsiTheme="majorHAnsi"/>
              </w:rPr>
              <w:t xml:space="preserve"> _</w:t>
            </w:r>
            <w:r w:rsidR="001B151E" w:rsidRPr="00612106">
              <w:rPr>
                <w:rFonts w:asciiTheme="majorHAnsi" w:hAnsiTheme="majorHAnsi"/>
              </w:rPr>
              <w:t>_____________________________</w:t>
            </w:r>
            <w:r w:rsidR="004A3E65" w:rsidRPr="00612106">
              <w:rPr>
                <w:rFonts w:asciiTheme="majorHAnsi" w:hAnsiTheme="majorHAnsi"/>
              </w:rPr>
              <w:t xml:space="preserve">_ </w:t>
            </w:r>
            <w:proofErr w:type="gramStart"/>
            <w:r w:rsidR="00463313">
              <w:rPr>
                <w:rFonts w:asciiTheme="majorHAnsi" w:hAnsiTheme="majorHAnsi"/>
              </w:rPr>
              <w:t>W</w:t>
            </w:r>
            <w:r w:rsidR="004A3E65" w:rsidRPr="00612106">
              <w:rPr>
                <w:rFonts w:asciiTheme="majorHAnsi" w:hAnsiTheme="majorHAnsi"/>
              </w:rPr>
              <w:t>hy</w:t>
            </w:r>
            <w:proofErr w:type="gramEnd"/>
            <w:r w:rsidR="00A13E13" w:rsidRPr="00612106">
              <w:rPr>
                <w:rFonts w:asciiTheme="majorHAnsi" w:hAnsiTheme="majorHAnsi"/>
              </w:rPr>
              <w:t xml:space="preserve"> no bid? ______________________________________________________________________________</w:t>
            </w:r>
          </w:p>
          <w:p w:rsidR="001B151E" w:rsidRPr="00612106" w:rsidRDefault="00ED72C5" w:rsidP="00C033E7">
            <w:pPr>
              <w:pStyle w:val="ListParagraph"/>
              <w:numPr>
                <w:ilvl w:val="0"/>
                <w:numId w:val="1"/>
              </w:numPr>
              <w:rPr>
                <w:rFonts w:asciiTheme="majorHAnsi" w:hAnsiTheme="majorHAnsi"/>
              </w:rPr>
            </w:pPr>
            <w:r>
              <w:rPr>
                <w:rFonts w:asciiTheme="majorHAnsi" w:hAnsiTheme="majorHAnsi"/>
                <w:bCs/>
              </w:rPr>
              <w:t>Vend</w:t>
            </w:r>
            <w:r w:rsidR="004A3E65" w:rsidRPr="00612106">
              <w:rPr>
                <w:rFonts w:asciiTheme="majorHAnsi" w:hAnsiTheme="majorHAnsi"/>
                <w:bCs/>
              </w:rPr>
              <w:t>or Name:</w:t>
            </w:r>
            <w:r w:rsidR="004A3E65" w:rsidRPr="00612106">
              <w:rPr>
                <w:rFonts w:asciiTheme="majorHAnsi" w:hAnsiTheme="majorHAnsi"/>
              </w:rPr>
              <w:t xml:space="preserve"> _</w:t>
            </w:r>
            <w:r w:rsidR="001B151E" w:rsidRPr="00612106">
              <w:rPr>
                <w:rFonts w:asciiTheme="majorHAnsi" w:hAnsiTheme="majorHAnsi"/>
              </w:rPr>
              <w:t>_____________________________</w:t>
            </w:r>
            <w:r w:rsidR="004A3E65" w:rsidRPr="00612106">
              <w:rPr>
                <w:rFonts w:asciiTheme="majorHAnsi" w:hAnsiTheme="majorHAnsi"/>
              </w:rPr>
              <w:t xml:space="preserve">_ </w:t>
            </w:r>
            <w:proofErr w:type="gramStart"/>
            <w:r w:rsidR="00463313">
              <w:rPr>
                <w:rFonts w:asciiTheme="majorHAnsi" w:hAnsiTheme="majorHAnsi"/>
              </w:rPr>
              <w:t>W</w:t>
            </w:r>
            <w:r w:rsidR="004A3E65" w:rsidRPr="00612106">
              <w:rPr>
                <w:rFonts w:asciiTheme="majorHAnsi" w:hAnsiTheme="majorHAnsi"/>
              </w:rPr>
              <w:t>hy</w:t>
            </w:r>
            <w:proofErr w:type="gramEnd"/>
            <w:r w:rsidR="00A13E13" w:rsidRPr="00612106">
              <w:rPr>
                <w:rFonts w:asciiTheme="majorHAnsi" w:hAnsiTheme="majorHAnsi"/>
              </w:rPr>
              <w:t xml:space="preserve"> no bid? ______________________________________________________________________________</w:t>
            </w:r>
          </w:p>
          <w:p w:rsidR="001B151E" w:rsidRPr="00612106" w:rsidRDefault="00ED72C5" w:rsidP="00C033E7">
            <w:pPr>
              <w:pStyle w:val="ListParagraph"/>
              <w:numPr>
                <w:ilvl w:val="0"/>
                <w:numId w:val="1"/>
              </w:numPr>
              <w:rPr>
                <w:rFonts w:asciiTheme="majorHAnsi" w:hAnsiTheme="majorHAnsi"/>
                <w:b/>
              </w:rPr>
            </w:pPr>
            <w:r>
              <w:rPr>
                <w:rFonts w:asciiTheme="majorHAnsi" w:hAnsiTheme="majorHAnsi"/>
                <w:bCs/>
              </w:rPr>
              <w:t>Vend</w:t>
            </w:r>
            <w:r w:rsidR="004A3E65" w:rsidRPr="00612106">
              <w:rPr>
                <w:rFonts w:asciiTheme="majorHAnsi" w:hAnsiTheme="majorHAnsi"/>
                <w:bCs/>
              </w:rPr>
              <w:t>or Name:</w:t>
            </w:r>
            <w:r w:rsidR="004A3E65" w:rsidRPr="00612106">
              <w:rPr>
                <w:rFonts w:asciiTheme="majorHAnsi" w:hAnsiTheme="majorHAnsi"/>
              </w:rPr>
              <w:t xml:space="preserve"> _</w:t>
            </w:r>
            <w:r w:rsidR="001B151E" w:rsidRPr="00612106">
              <w:rPr>
                <w:rFonts w:asciiTheme="majorHAnsi" w:hAnsiTheme="majorHAnsi"/>
              </w:rPr>
              <w:t>______________________________</w:t>
            </w:r>
            <w:r w:rsidR="00A13E13" w:rsidRPr="00612106">
              <w:rPr>
                <w:rFonts w:asciiTheme="majorHAnsi" w:hAnsiTheme="majorHAnsi"/>
              </w:rPr>
              <w:t xml:space="preserve"> </w:t>
            </w:r>
            <w:proofErr w:type="gramStart"/>
            <w:r w:rsidR="00463313">
              <w:rPr>
                <w:rFonts w:asciiTheme="majorHAnsi" w:hAnsiTheme="majorHAnsi"/>
              </w:rPr>
              <w:t>W</w:t>
            </w:r>
            <w:r w:rsidR="004A3E65" w:rsidRPr="00612106">
              <w:rPr>
                <w:rFonts w:asciiTheme="majorHAnsi" w:hAnsiTheme="majorHAnsi"/>
              </w:rPr>
              <w:t>hy</w:t>
            </w:r>
            <w:proofErr w:type="gramEnd"/>
            <w:r w:rsidR="00A13E13" w:rsidRPr="00612106">
              <w:rPr>
                <w:rFonts w:asciiTheme="majorHAnsi" w:hAnsiTheme="majorHAnsi"/>
              </w:rPr>
              <w:t xml:space="preserve"> no bid? ______________________________________________________________________________</w:t>
            </w:r>
          </w:p>
        </w:tc>
      </w:tr>
      <w:tr w:rsidR="00D33561" w:rsidRPr="00612106" w:rsidTr="00C033E7">
        <w:trPr>
          <w:trHeight w:val="200"/>
        </w:trPr>
        <w:tc>
          <w:tcPr>
            <w:tcW w:w="5000" w:type="pct"/>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D33561" w:rsidRPr="00612106" w:rsidRDefault="00573093" w:rsidP="00C033E7">
            <w:pPr>
              <w:jc w:val="center"/>
              <w:rPr>
                <w:rFonts w:asciiTheme="majorHAnsi" w:eastAsia="Calibri" w:hAnsiTheme="majorHAnsi"/>
              </w:rPr>
            </w:pPr>
            <w:r w:rsidRPr="00612106">
              <w:rPr>
                <w:rFonts w:asciiTheme="majorHAnsi" w:hAnsiTheme="majorHAnsi"/>
                <w:b/>
                <w:bCs/>
              </w:rPr>
              <w:t>Submitted Bids</w:t>
            </w:r>
          </w:p>
        </w:tc>
      </w:tr>
      <w:tr w:rsidR="001B151E" w:rsidRPr="00612106" w:rsidTr="002D6CDD">
        <w:tc>
          <w:tcPr>
            <w:tcW w:w="2116"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151E" w:rsidRPr="00612106" w:rsidRDefault="00ED72C5" w:rsidP="00C033E7">
            <w:pPr>
              <w:spacing w:line="276" w:lineRule="auto"/>
              <w:jc w:val="right"/>
              <w:rPr>
                <w:rFonts w:asciiTheme="majorHAnsi" w:hAnsiTheme="majorHAnsi"/>
                <w:b/>
                <w:bCs/>
              </w:rPr>
            </w:pPr>
            <w:r>
              <w:rPr>
                <w:rFonts w:asciiTheme="majorHAnsi" w:hAnsiTheme="majorHAnsi"/>
                <w:b/>
                <w:bCs/>
              </w:rPr>
              <w:t>Vend</w:t>
            </w:r>
            <w:r w:rsidR="001B151E" w:rsidRPr="00612106">
              <w:rPr>
                <w:rFonts w:asciiTheme="majorHAnsi" w:hAnsiTheme="majorHAnsi"/>
                <w:b/>
                <w:bCs/>
              </w:rPr>
              <w:t>or Name</w:t>
            </w:r>
            <w:r w:rsidR="001B151E" w:rsidRPr="007F2C5C">
              <w:rPr>
                <w:rFonts w:asciiTheme="majorHAnsi" w:hAnsiTheme="majorHAnsi"/>
                <w:bCs/>
              </w:rPr>
              <w:t>:</w:t>
            </w:r>
          </w:p>
        </w:tc>
        <w:tc>
          <w:tcPr>
            <w:tcW w:w="956"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151E" w:rsidRPr="00612106" w:rsidRDefault="001B151E" w:rsidP="00C033E7">
            <w:pPr>
              <w:spacing w:line="276" w:lineRule="auto"/>
              <w:jc w:val="center"/>
              <w:rPr>
                <w:rFonts w:asciiTheme="majorHAnsi" w:hAnsiTheme="majorHAnsi"/>
                <w:b/>
                <w:bCs/>
              </w:rPr>
            </w:pPr>
            <w:r w:rsidRPr="00612106">
              <w:rPr>
                <w:rFonts w:asciiTheme="majorHAnsi" w:hAnsiTheme="majorHAnsi"/>
                <w:b/>
                <w:bCs/>
              </w:rPr>
              <w:t>_______________________</w:t>
            </w:r>
          </w:p>
        </w:tc>
        <w:tc>
          <w:tcPr>
            <w:tcW w:w="1011"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151E" w:rsidRPr="00612106" w:rsidRDefault="001B151E" w:rsidP="00C033E7">
            <w:pPr>
              <w:spacing w:line="276" w:lineRule="auto"/>
              <w:jc w:val="center"/>
              <w:rPr>
                <w:rFonts w:asciiTheme="majorHAnsi" w:hAnsiTheme="majorHAnsi"/>
                <w:b/>
                <w:bCs/>
              </w:rPr>
            </w:pPr>
            <w:r w:rsidRPr="00612106">
              <w:rPr>
                <w:rFonts w:asciiTheme="majorHAnsi" w:hAnsiTheme="majorHAnsi"/>
                <w:b/>
                <w:bCs/>
              </w:rPr>
              <w:t>_______________________</w:t>
            </w:r>
          </w:p>
        </w:tc>
        <w:tc>
          <w:tcPr>
            <w:tcW w:w="91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151E" w:rsidRPr="00612106" w:rsidRDefault="001B151E" w:rsidP="00C033E7">
            <w:pPr>
              <w:spacing w:line="276" w:lineRule="auto"/>
              <w:jc w:val="center"/>
              <w:rPr>
                <w:rFonts w:asciiTheme="majorHAnsi" w:hAnsiTheme="majorHAnsi"/>
                <w:b/>
                <w:bCs/>
              </w:rPr>
            </w:pPr>
            <w:r w:rsidRPr="00612106">
              <w:rPr>
                <w:rFonts w:asciiTheme="majorHAnsi" w:hAnsiTheme="majorHAnsi"/>
                <w:b/>
                <w:bCs/>
              </w:rPr>
              <w:t>______________________</w:t>
            </w:r>
          </w:p>
        </w:tc>
      </w:tr>
      <w:tr w:rsidR="001B151E" w:rsidRPr="00612106" w:rsidTr="002D6CDD">
        <w:tc>
          <w:tcPr>
            <w:tcW w:w="2116"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151E" w:rsidRPr="00612106" w:rsidRDefault="001B151E" w:rsidP="00C033E7">
            <w:pPr>
              <w:spacing w:line="276" w:lineRule="auto"/>
              <w:jc w:val="right"/>
              <w:rPr>
                <w:rFonts w:asciiTheme="majorHAnsi" w:hAnsiTheme="majorHAnsi"/>
                <w:b/>
                <w:bCs/>
              </w:rPr>
            </w:pPr>
            <w:r w:rsidRPr="00612106">
              <w:rPr>
                <w:rFonts w:asciiTheme="majorHAnsi" w:hAnsiTheme="majorHAnsi"/>
                <w:b/>
                <w:bCs/>
              </w:rPr>
              <w:t>Date Bid Received</w:t>
            </w:r>
            <w:r w:rsidRPr="007F2C5C">
              <w:rPr>
                <w:rFonts w:asciiTheme="majorHAnsi" w:hAnsiTheme="majorHAnsi"/>
                <w:bCs/>
              </w:rPr>
              <w:t>:</w:t>
            </w:r>
          </w:p>
        </w:tc>
        <w:tc>
          <w:tcPr>
            <w:tcW w:w="956"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151E" w:rsidRPr="00612106" w:rsidRDefault="001B151E" w:rsidP="00C033E7">
            <w:pPr>
              <w:spacing w:line="276" w:lineRule="auto"/>
              <w:jc w:val="center"/>
              <w:rPr>
                <w:rFonts w:asciiTheme="majorHAnsi" w:hAnsiTheme="majorHAnsi"/>
                <w:bCs/>
              </w:rPr>
            </w:pPr>
            <w:r w:rsidRPr="00612106">
              <w:rPr>
                <w:rFonts w:asciiTheme="majorHAnsi" w:hAnsiTheme="majorHAnsi"/>
                <w:b/>
                <w:bCs/>
              </w:rPr>
              <w:t>_______________________</w:t>
            </w:r>
          </w:p>
        </w:tc>
        <w:tc>
          <w:tcPr>
            <w:tcW w:w="1011"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151E" w:rsidRPr="00612106" w:rsidRDefault="001B151E" w:rsidP="00C033E7">
            <w:pPr>
              <w:spacing w:line="276" w:lineRule="auto"/>
              <w:jc w:val="center"/>
              <w:rPr>
                <w:rFonts w:asciiTheme="majorHAnsi" w:hAnsiTheme="majorHAnsi"/>
                <w:b/>
                <w:bCs/>
              </w:rPr>
            </w:pPr>
            <w:r w:rsidRPr="00612106">
              <w:rPr>
                <w:rFonts w:asciiTheme="majorHAnsi" w:hAnsiTheme="majorHAnsi"/>
                <w:b/>
                <w:bCs/>
              </w:rPr>
              <w:t>_______________________</w:t>
            </w:r>
          </w:p>
        </w:tc>
        <w:tc>
          <w:tcPr>
            <w:tcW w:w="91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151E" w:rsidRPr="00612106" w:rsidRDefault="001B151E" w:rsidP="00C033E7">
            <w:pPr>
              <w:spacing w:line="276" w:lineRule="auto"/>
              <w:jc w:val="center"/>
              <w:rPr>
                <w:rFonts w:asciiTheme="majorHAnsi" w:hAnsiTheme="majorHAnsi"/>
                <w:b/>
                <w:bCs/>
              </w:rPr>
            </w:pPr>
            <w:r w:rsidRPr="00612106">
              <w:rPr>
                <w:rFonts w:asciiTheme="majorHAnsi" w:hAnsiTheme="majorHAnsi"/>
                <w:b/>
                <w:bCs/>
              </w:rPr>
              <w:t>______________________</w:t>
            </w:r>
          </w:p>
        </w:tc>
      </w:tr>
      <w:tr w:rsidR="001B151E" w:rsidRPr="00612106" w:rsidTr="00C033E7">
        <w:tc>
          <w:tcPr>
            <w:tcW w:w="5000" w:type="pct"/>
            <w:gridSpan w:val="8"/>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1B151E" w:rsidRPr="00612106" w:rsidRDefault="001B151E" w:rsidP="00C033E7">
            <w:pPr>
              <w:jc w:val="center"/>
              <w:rPr>
                <w:rFonts w:asciiTheme="majorHAnsi" w:eastAsia="Calibri" w:hAnsiTheme="majorHAnsi"/>
              </w:rPr>
            </w:pPr>
            <w:r w:rsidRPr="00612106">
              <w:rPr>
                <w:rFonts w:asciiTheme="majorHAnsi" w:hAnsiTheme="majorHAnsi"/>
                <w:b/>
                <w:bCs/>
              </w:rPr>
              <w:t>Evaluation Criteria</w:t>
            </w:r>
          </w:p>
        </w:tc>
      </w:tr>
      <w:tr w:rsidR="002D6CDD" w:rsidRPr="00612106" w:rsidTr="002D6CDD">
        <w:tc>
          <w:tcPr>
            <w:tcW w:w="19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53B25" w:rsidRPr="00612106" w:rsidRDefault="00753B25" w:rsidP="00C033E7">
            <w:pPr>
              <w:rPr>
                <w:rFonts w:asciiTheme="majorHAnsi" w:hAnsiTheme="majorHAnsi"/>
                <w:b/>
              </w:rPr>
            </w:pPr>
            <w:r w:rsidRPr="00612106">
              <w:rPr>
                <w:rFonts w:asciiTheme="majorHAnsi" w:hAnsiTheme="majorHAnsi"/>
                <w:b/>
              </w:rPr>
              <w:t xml:space="preserve">Submitted bid complied with </w:t>
            </w:r>
            <w:r w:rsidR="00444237" w:rsidRPr="00612106">
              <w:rPr>
                <w:rFonts w:asciiTheme="majorHAnsi" w:hAnsiTheme="majorHAnsi"/>
                <w:b/>
              </w:rPr>
              <w:t xml:space="preserve">all </w:t>
            </w:r>
            <w:r w:rsidRPr="00612106">
              <w:rPr>
                <w:rFonts w:asciiTheme="majorHAnsi" w:hAnsiTheme="majorHAnsi"/>
                <w:b/>
              </w:rPr>
              <w:t>specifications</w:t>
            </w:r>
            <w:r w:rsidR="00444237" w:rsidRPr="00612106">
              <w:rPr>
                <w:rFonts w:asciiTheme="majorHAnsi" w:hAnsiTheme="majorHAnsi"/>
                <w:b/>
              </w:rPr>
              <w:t xml:space="preserve"> and requirements?</w:t>
            </w:r>
          </w:p>
        </w:tc>
        <w:tc>
          <w:tcPr>
            <w:tcW w:w="58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53B25" w:rsidRPr="00612106" w:rsidRDefault="00753B25" w:rsidP="00C033E7">
            <w:pPr>
              <w:spacing w:line="276" w:lineRule="auto"/>
              <w:jc w:val="center"/>
              <w:rPr>
                <w:rFonts w:asciiTheme="majorHAnsi" w:hAnsiTheme="majorHAnsi"/>
              </w:rPr>
            </w:pPr>
            <w:r w:rsidRPr="00612106">
              <w:rPr>
                <w:rFonts w:asciiTheme="majorHAnsi" w:hAnsiTheme="majorHAnsi"/>
              </w:rPr>
              <w:t>Mandatory</w:t>
            </w:r>
          </w:p>
        </w:tc>
        <w:tc>
          <w:tcPr>
            <w:tcW w:w="82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c>
          <w:tcPr>
            <w:tcW w:w="797"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c>
          <w:tcPr>
            <w:tcW w:w="7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r>
      <w:tr w:rsidR="002D6CDD" w:rsidRPr="00612106" w:rsidTr="002D6CDD">
        <w:tc>
          <w:tcPr>
            <w:tcW w:w="19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53B25" w:rsidRPr="00612106" w:rsidRDefault="00753B25" w:rsidP="00C033E7">
            <w:pPr>
              <w:rPr>
                <w:rFonts w:asciiTheme="majorHAnsi" w:hAnsiTheme="majorHAnsi"/>
                <w:b/>
              </w:rPr>
            </w:pPr>
            <w:r w:rsidRPr="00612106">
              <w:rPr>
                <w:rFonts w:asciiTheme="majorHAnsi" w:hAnsiTheme="majorHAnsi"/>
                <w:b/>
              </w:rPr>
              <w:t>All attachments were completed and signed?</w:t>
            </w:r>
          </w:p>
        </w:tc>
        <w:tc>
          <w:tcPr>
            <w:tcW w:w="58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53B25" w:rsidRPr="00612106" w:rsidRDefault="00753B25" w:rsidP="00C033E7">
            <w:pPr>
              <w:spacing w:line="276" w:lineRule="auto"/>
              <w:jc w:val="center"/>
              <w:rPr>
                <w:rFonts w:asciiTheme="majorHAnsi" w:hAnsiTheme="majorHAnsi"/>
              </w:rPr>
            </w:pPr>
            <w:r w:rsidRPr="00612106">
              <w:rPr>
                <w:rFonts w:asciiTheme="majorHAnsi" w:hAnsiTheme="majorHAnsi"/>
              </w:rPr>
              <w:t>Mandatory</w:t>
            </w:r>
          </w:p>
        </w:tc>
        <w:tc>
          <w:tcPr>
            <w:tcW w:w="82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c>
          <w:tcPr>
            <w:tcW w:w="797"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c>
          <w:tcPr>
            <w:tcW w:w="7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r>
      <w:tr w:rsidR="002D6CDD" w:rsidRPr="00612106" w:rsidTr="002D6CDD">
        <w:tc>
          <w:tcPr>
            <w:tcW w:w="19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53B25" w:rsidRPr="00612106" w:rsidRDefault="00753B25" w:rsidP="00C033E7">
            <w:pPr>
              <w:rPr>
                <w:rFonts w:asciiTheme="majorHAnsi" w:hAnsiTheme="majorHAnsi"/>
                <w:b/>
              </w:rPr>
            </w:pPr>
            <w:r w:rsidRPr="00612106">
              <w:rPr>
                <w:rFonts w:asciiTheme="majorHAnsi" w:hAnsiTheme="majorHAnsi"/>
                <w:b/>
              </w:rPr>
              <w:t>Products passed taste testing?</w:t>
            </w:r>
          </w:p>
          <w:p w:rsidR="00753B25" w:rsidRPr="00612106" w:rsidRDefault="00753B25" w:rsidP="00C033E7">
            <w:pPr>
              <w:rPr>
                <w:rFonts w:asciiTheme="majorHAnsi" w:hAnsiTheme="majorHAnsi"/>
              </w:rPr>
            </w:pPr>
            <w:r w:rsidRPr="00612106">
              <w:rPr>
                <w:rFonts w:asciiTheme="majorHAnsi" w:hAnsiTheme="majorHAnsi"/>
              </w:rPr>
              <w:t>List products tested:</w:t>
            </w:r>
          </w:p>
          <w:p w:rsidR="00753B25" w:rsidRPr="00612106" w:rsidRDefault="00753B25" w:rsidP="00C033E7">
            <w:pPr>
              <w:pStyle w:val="ListParagraph"/>
              <w:numPr>
                <w:ilvl w:val="0"/>
                <w:numId w:val="2"/>
              </w:numPr>
              <w:rPr>
                <w:rFonts w:asciiTheme="majorHAnsi" w:hAnsiTheme="majorHAnsi"/>
              </w:rPr>
            </w:pPr>
            <w:r w:rsidRPr="00612106">
              <w:rPr>
                <w:rFonts w:asciiTheme="majorHAnsi" w:hAnsiTheme="majorHAnsi"/>
              </w:rPr>
              <w:t>_______________________________</w:t>
            </w:r>
          </w:p>
          <w:p w:rsidR="00753B25" w:rsidRPr="00612106" w:rsidRDefault="00753B25" w:rsidP="00C033E7">
            <w:pPr>
              <w:pStyle w:val="ListParagraph"/>
              <w:numPr>
                <w:ilvl w:val="0"/>
                <w:numId w:val="2"/>
              </w:numPr>
              <w:rPr>
                <w:rFonts w:asciiTheme="majorHAnsi" w:hAnsiTheme="majorHAnsi"/>
              </w:rPr>
            </w:pPr>
            <w:r w:rsidRPr="00612106">
              <w:rPr>
                <w:rFonts w:asciiTheme="majorHAnsi" w:hAnsiTheme="majorHAnsi"/>
              </w:rPr>
              <w:t>_______________________________</w:t>
            </w:r>
          </w:p>
          <w:p w:rsidR="00753B25" w:rsidRPr="00612106" w:rsidRDefault="00753B25" w:rsidP="00C033E7">
            <w:pPr>
              <w:pStyle w:val="ListParagraph"/>
              <w:numPr>
                <w:ilvl w:val="0"/>
                <w:numId w:val="2"/>
              </w:numPr>
              <w:rPr>
                <w:rFonts w:asciiTheme="majorHAnsi" w:hAnsiTheme="majorHAnsi"/>
              </w:rPr>
            </w:pPr>
            <w:r w:rsidRPr="00612106">
              <w:rPr>
                <w:rFonts w:asciiTheme="majorHAnsi" w:hAnsiTheme="majorHAnsi"/>
              </w:rPr>
              <w:t>_______________________________</w:t>
            </w:r>
          </w:p>
        </w:tc>
        <w:tc>
          <w:tcPr>
            <w:tcW w:w="58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53B25" w:rsidRPr="00612106" w:rsidRDefault="00753B25" w:rsidP="00C033E7">
            <w:pPr>
              <w:spacing w:line="276" w:lineRule="auto"/>
              <w:jc w:val="center"/>
              <w:rPr>
                <w:rFonts w:asciiTheme="majorHAnsi" w:hAnsiTheme="majorHAnsi"/>
              </w:rPr>
            </w:pPr>
            <w:r w:rsidRPr="00612106">
              <w:rPr>
                <w:rFonts w:asciiTheme="majorHAnsi" w:hAnsiTheme="majorHAnsi"/>
              </w:rPr>
              <w:t>Mandatory</w:t>
            </w:r>
          </w:p>
        </w:tc>
        <w:tc>
          <w:tcPr>
            <w:tcW w:w="82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c>
          <w:tcPr>
            <w:tcW w:w="797"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c>
          <w:tcPr>
            <w:tcW w:w="7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r>
      <w:tr w:rsidR="002D6CDD" w:rsidRPr="00612106" w:rsidTr="002D6CDD">
        <w:tc>
          <w:tcPr>
            <w:tcW w:w="19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53B25" w:rsidRPr="00612106" w:rsidRDefault="00753B25" w:rsidP="007F2C5C">
            <w:pPr>
              <w:rPr>
                <w:rFonts w:asciiTheme="majorHAnsi" w:hAnsiTheme="majorHAnsi"/>
                <w:b/>
              </w:rPr>
            </w:pPr>
            <w:r w:rsidRPr="00612106">
              <w:rPr>
                <w:rFonts w:asciiTheme="majorHAnsi" w:hAnsiTheme="majorHAnsi"/>
                <w:b/>
              </w:rPr>
              <w:t>Submitted complete “</w:t>
            </w:r>
            <w:r w:rsidR="002D6CDD">
              <w:rPr>
                <w:rFonts w:asciiTheme="majorHAnsi" w:hAnsiTheme="majorHAnsi"/>
                <w:b/>
              </w:rPr>
              <w:t xml:space="preserve">Vendor Bread </w:t>
            </w:r>
            <w:r w:rsidRPr="00612106">
              <w:rPr>
                <w:rFonts w:asciiTheme="majorHAnsi" w:hAnsiTheme="majorHAnsi"/>
                <w:b/>
              </w:rPr>
              <w:t>Bid Form” with bid?</w:t>
            </w:r>
          </w:p>
        </w:tc>
        <w:tc>
          <w:tcPr>
            <w:tcW w:w="58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53B25" w:rsidRPr="00612106" w:rsidRDefault="00753B25" w:rsidP="00C033E7">
            <w:pPr>
              <w:spacing w:line="276" w:lineRule="auto"/>
              <w:jc w:val="center"/>
              <w:rPr>
                <w:rFonts w:asciiTheme="majorHAnsi" w:hAnsiTheme="majorHAnsi"/>
              </w:rPr>
            </w:pPr>
            <w:r w:rsidRPr="00612106">
              <w:rPr>
                <w:rFonts w:asciiTheme="majorHAnsi" w:hAnsiTheme="majorHAnsi"/>
              </w:rPr>
              <w:t>Mandatory</w:t>
            </w:r>
          </w:p>
        </w:tc>
        <w:tc>
          <w:tcPr>
            <w:tcW w:w="82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c>
          <w:tcPr>
            <w:tcW w:w="797"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c>
          <w:tcPr>
            <w:tcW w:w="7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r>
      <w:tr w:rsidR="002D6CDD" w:rsidRPr="00612106" w:rsidTr="002D6CDD">
        <w:tc>
          <w:tcPr>
            <w:tcW w:w="19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53B25" w:rsidRPr="00612106" w:rsidRDefault="00753B25" w:rsidP="00C033E7">
            <w:pPr>
              <w:rPr>
                <w:rFonts w:asciiTheme="majorHAnsi" w:hAnsiTheme="majorHAnsi"/>
                <w:b/>
              </w:rPr>
            </w:pPr>
            <w:r w:rsidRPr="00612106">
              <w:rPr>
                <w:rFonts w:asciiTheme="majorHAnsi" w:hAnsiTheme="majorHAnsi"/>
                <w:b/>
              </w:rPr>
              <w:t>Bid</w:t>
            </w:r>
            <w:r w:rsidR="007F2C5C">
              <w:rPr>
                <w:rFonts w:asciiTheme="majorHAnsi" w:hAnsiTheme="majorHAnsi"/>
                <w:b/>
              </w:rPr>
              <w:t>der</w:t>
            </w:r>
            <w:r w:rsidRPr="00612106">
              <w:rPr>
                <w:rFonts w:asciiTheme="majorHAnsi" w:hAnsiTheme="majorHAnsi"/>
                <w:b/>
              </w:rPr>
              <w:t xml:space="preserve"> is responsive?</w:t>
            </w:r>
          </w:p>
        </w:tc>
        <w:tc>
          <w:tcPr>
            <w:tcW w:w="58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53B25" w:rsidRPr="00612106" w:rsidRDefault="00753B25" w:rsidP="00C033E7">
            <w:pPr>
              <w:jc w:val="center"/>
              <w:rPr>
                <w:rFonts w:asciiTheme="majorHAnsi" w:hAnsiTheme="majorHAnsi"/>
              </w:rPr>
            </w:pPr>
            <w:r w:rsidRPr="00612106">
              <w:rPr>
                <w:rFonts w:asciiTheme="majorHAnsi" w:hAnsiTheme="majorHAnsi"/>
              </w:rPr>
              <w:t>Mandatory</w:t>
            </w:r>
          </w:p>
        </w:tc>
        <w:tc>
          <w:tcPr>
            <w:tcW w:w="82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c>
          <w:tcPr>
            <w:tcW w:w="797"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c>
          <w:tcPr>
            <w:tcW w:w="7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r>
      <w:tr w:rsidR="002D6CDD" w:rsidRPr="00612106" w:rsidTr="002D6CDD">
        <w:tc>
          <w:tcPr>
            <w:tcW w:w="199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53B25" w:rsidRPr="00612106" w:rsidRDefault="00753B25" w:rsidP="00C033E7">
            <w:pPr>
              <w:rPr>
                <w:rFonts w:asciiTheme="majorHAnsi" w:hAnsiTheme="majorHAnsi"/>
                <w:b/>
              </w:rPr>
            </w:pPr>
            <w:r w:rsidRPr="00612106">
              <w:rPr>
                <w:rFonts w:asciiTheme="majorHAnsi" w:hAnsiTheme="majorHAnsi"/>
                <w:b/>
              </w:rPr>
              <w:t>Bidder is a responsible bidder?</w:t>
            </w:r>
          </w:p>
        </w:tc>
        <w:tc>
          <w:tcPr>
            <w:tcW w:w="583"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53B25" w:rsidRPr="00612106" w:rsidRDefault="00753B25" w:rsidP="00C033E7">
            <w:pPr>
              <w:jc w:val="center"/>
              <w:rPr>
                <w:rFonts w:asciiTheme="majorHAnsi" w:hAnsiTheme="majorHAnsi"/>
              </w:rPr>
            </w:pPr>
            <w:r w:rsidRPr="00612106">
              <w:rPr>
                <w:rFonts w:asciiTheme="majorHAnsi" w:hAnsiTheme="majorHAnsi"/>
              </w:rPr>
              <w:t>Mandatory</w:t>
            </w:r>
          </w:p>
        </w:tc>
        <w:tc>
          <w:tcPr>
            <w:tcW w:w="82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c>
          <w:tcPr>
            <w:tcW w:w="797"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c>
          <w:tcPr>
            <w:tcW w:w="7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753B25" w:rsidRPr="00612106" w:rsidRDefault="00753B25" w:rsidP="00C033E7">
            <w:pPr>
              <w:jc w:val="center"/>
              <w:rPr>
                <w:rFonts w:asciiTheme="majorHAnsi" w:hAnsiTheme="majorHAnsi"/>
              </w:rPr>
            </w:pPr>
            <w:r w:rsidRPr="00612106">
              <w:rPr>
                <w:rFonts w:asciiTheme="majorHAnsi" w:hAnsiTheme="majorHAnsi"/>
              </w:rPr>
              <w:t>Yes  or  No</w:t>
            </w:r>
          </w:p>
        </w:tc>
      </w:tr>
      <w:tr w:rsidR="00753B25" w:rsidRPr="00612106" w:rsidTr="002D6CDD">
        <w:trPr>
          <w:trHeight w:val="202"/>
        </w:trPr>
        <w:tc>
          <w:tcPr>
            <w:tcW w:w="2580" w:type="pct"/>
            <w:gridSpan w:val="3"/>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753B25" w:rsidRPr="00612106" w:rsidRDefault="00F72065" w:rsidP="009E2062">
            <w:pPr>
              <w:spacing w:line="276" w:lineRule="auto"/>
              <w:jc w:val="right"/>
              <w:rPr>
                <w:rFonts w:asciiTheme="majorHAnsi" w:hAnsiTheme="majorHAnsi"/>
                <w:b/>
              </w:rPr>
            </w:pPr>
            <w:r w:rsidRPr="00612106">
              <w:rPr>
                <w:rFonts w:asciiTheme="majorHAnsi" w:hAnsiTheme="majorHAnsi"/>
                <w:b/>
              </w:rPr>
              <w:t>Total Extended Cost (Pricing):</w:t>
            </w:r>
          </w:p>
        </w:tc>
        <w:tc>
          <w:tcPr>
            <w:tcW w:w="826" w:type="pct"/>
            <w:gridSpan w:val="2"/>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753B25" w:rsidRPr="00612106" w:rsidRDefault="00753B25" w:rsidP="00C033E7">
            <w:pPr>
              <w:spacing w:line="276" w:lineRule="auto"/>
              <w:rPr>
                <w:rFonts w:asciiTheme="majorHAnsi" w:hAnsiTheme="majorHAnsi"/>
                <w:b/>
              </w:rPr>
            </w:pPr>
            <w:r w:rsidRPr="00612106">
              <w:rPr>
                <w:rFonts w:asciiTheme="majorHAnsi" w:hAnsiTheme="majorHAnsi"/>
                <w:b/>
              </w:rPr>
              <w:t>$</w:t>
            </w:r>
          </w:p>
        </w:tc>
        <w:tc>
          <w:tcPr>
            <w:tcW w:w="797" w:type="pct"/>
            <w:gridSpan w:val="2"/>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753B25" w:rsidRPr="00612106" w:rsidRDefault="00753B25" w:rsidP="00C033E7">
            <w:pPr>
              <w:spacing w:line="276" w:lineRule="auto"/>
              <w:rPr>
                <w:rFonts w:asciiTheme="majorHAnsi" w:hAnsiTheme="majorHAnsi"/>
                <w:b/>
              </w:rPr>
            </w:pPr>
            <w:r w:rsidRPr="00612106">
              <w:rPr>
                <w:rFonts w:asciiTheme="majorHAnsi" w:hAnsiTheme="majorHAnsi"/>
                <w:b/>
              </w:rPr>
              <w:t>$</w:t>
            </w:r>
          </w:p>
        </w:tc>
        <w:tc>
          <w:tcPr>
            <w:tcW w:w="797"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753B25" w:rsidRPr="00612106" w:rsidRDefault="00753B25" w:rsidP="00C033E7">
            <w:pPr>
              <w:spacing w:line="276" w:lineRule="auto"/>
              <w:rPr>
                <w:rFonts w:asciiTheme="majorHAnsi" w:hAnsiTheme="majorHAnsi"/>
                <w:b/>
              </w:rPr>
            </w:pPr>
            <w:r w:rsidRPr="00612106">
              <w:rPr>
                <w:rFonts w:asciiTheme="majorHAnsi" w:hAnsiTheme="majorHAnsi"/>
                <w:b/>
              </w:rPr>
              <w:t>$</w:t>
            </w:r>
          </w:p>
        </w:tc>
      </w:tr>
      <w:tr w:rsidR="00F72065" w:rsidRPr="00612106" w:rsidTr="002D6CDD">
        <w:trPr>
          <w:trHeight w:val="247"/>
        </w:trPr>
        <w:tc>
          <w:tcPr>
            <w:tcW w:w="2580" w:type="pct"/>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72065" w:rsidRPr="00612106" w:rsidRDefault="00F72065" w:rsidP="00ED72C5">
            <w:pPr>
              <w:spacing w:line="276" w:lineRule="auto"/>
              <w:jc w:val="right"/>
              <w:rPr>
                <w:rFonts w:asciiTheme="majorHAnsi" w:hAnsiTheme="majorHAnsi"/>
                <w:b/>
              </w:rPr>
            </w:pPr>
            <w:r w:rsidRPr="00612106">
              <w:rPr>
                <w:rFonts w:asciiTheme="majorHAnsi" w:hAnsiTheme="majorHAnsi"/>
                <w:b/>
              </w:rPr>
              <w:t xml:space="preserve">Selected </w:t>
            </w:r>
            <w:r w:rsidR="00ED72C5">
              <w:rPr>
                <w:rFonts w:asciiTheme="majorHAnsi" w:hAnsiTheme="majorHAnsi"/>
                <w:b/>
              </w:rPr>
              <w:t>Vend</w:t>
            </w:r>
            <w:r w:rsidR="009E2062">
              <w:rPr>
                <w:rFonts w:asciiTheme="majorHAnsi" w:hAnsiTheme="majorHAnsi"/>
                <w:b/>
              </w:rPr>
              <w:t xml:space="preserve">or: </w:t>
            </w:r>
          </w:p>
        </w:tc>
        <w:tc>
          <w:tcPr>
            <w:tcW w:w="826"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72065" w:rsidRPr="00612106" w:rsidRDefault="00F72065" w:rsidP="00C033E7">
            <w:pPr>
              <w:spacing w:line="276" w:lineRule="auto"/>
              <w:jc w:val="center"/>
              <w:rPr>
                <w:rFonts w:asciiTheme="majorHAnsi" w:hAnsiTheme="majorHAnsi"/>
                <w:b/>
              </w:rPr>
            </w:pPr>
            <w:r w:rsidRPr="00612106">
              <w:rPr>
                <w:rFonts w:asciiTheme="majorHAnsi" w:hAnsiTheme="majorHAnsi"/>
                <w:b/>
              </w:rPr>
              <w:sym w:font="Wingdings" w:char="F0A8"/>
            </w:r>
          </w:p>
        </w:tc>
        <w:tc>
          <w:tcPr>
            <w:tcW w:w="79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72065" w:rsidRPr="00612106" w:rsidRDefault="00F72065" w:rsidP="00C033E7">
            <w:pPr>
              <w:spacing w:line="276" w:lineRule="auto"/>
              <w:jc w:val="center"/>
              <w:rPr>
                <w:rFonts w:asciiTheme="majorHAnsi" w:hAnsiTheme="majorHAnsi"/>
                <w:b/>
              </w:rPr>
            </w:pPr>
            <w:r w:rsidRPr="00612106">
              <w:rPr>
                <w:rFonts w:asciiTheme="majorHAnsi" w:hAnsiTheme="majorHAnsi"/>
                <w:b/>
              </w:rPr>
              <w:sym w:font="Wingdings" w:char="F0A8"/>
            </w:r>
          </w:p>
        </w:tc>
        <w:tc>
          <w:tcPr>
            <w:tcW w:w="79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72065" w:rsidRPr="00612106" w:rsidRDefault="00F72065" w:rsidP="00C033E7">
            <w:pPr>
              <w:spacing w:line="276" w:lineRule="auto"/>
              <w:jc w:val="center"/>
              <w:rPr>
                <w:rFonts w:asciiTheme="majorHAnsi" w:hAnsiTheme="majorHAnsi"/>
                <w:b/>
              </w:rPr>
            </w:pPr>
            <w:r w:rsidRPr="00612106">
              <w:rPr>
                <w:rFonts w:asciiTheme="majorHAnsi" w:hAnsiTheme="majorHAnsi"/>
                <w:b/>
              </w:rPr>
              <w:sym w:font="Wingdings" w:char="F0A8"/>
            </w:r>
          </w:p>
        </w:tc>
      </w:tr>
      <w:tr w:rsidR="00F72065" w:rsidRPr="00612106" w:rsidTr="00902526">
        <w:trPr>
          <w:trHeight w:val="463"/>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2065" w:rsidRPr="00902526" w:rsidRDefault="00F72065" w:rsidP="00C033E7">
            <w:pPr>
              <w:spacing w:line="276" w:lineRule="auto"/>
              <w:rPr>
                <w:rFonts w:asciiTheme="majorHAnsi" w:hAnsiTheme="majorHAnsi"/>
                <w:b/>
                <w:sz w:val="20"/>
              </w:rPr>
            </w:pPr>
            <w:r w:rsidRPr="00612106">
              <w:rPr>
                <w:rFonts w:asciiTheme="majorHAnsi" w:hAnsiTheme="majorHAnsi"/>
                <w:b/>
              </w:rPr>
              <w:t>Notes:</w:t>
            </w:r>
          </w:p>
          <w:p w:rsidR="009E2062" w:rsidRPr="00902526" w:rsidRDefault="009E2062" w:rsidP="00C033E7">
            <w:pPr>
              <w:spacing w:line="276" w:lineRule="auto"/>
              <w:rPr>
                <w:rFonts w:asciiTheme="majorHAnsi" w:hAnsiTheme="majorHAnsi"/>
                <w:b/>
                <w:sz w:val="10"/>
              </w:rPr>
            </w:pPr>
          </w:p>
        </w:tc>
      </w:tr>
      <w:tr w:rsidR="00F72065" w:rsidRPr="00612106" w:rsidTr="00C033E7">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2065" w:rsidRPr="00612106" w:rsidRDefault="00F72065" w:rsidP="00C033E7">
            <w:pPr>
              <w:rPr>
                <w:rFonts w:asciiTheme="majorHAnsi" w:hAnsiTheme="majorHAnsi"/>
              </w:rPr>
            </w:pPr>
            <w:r w:rsidRPr="00612106">
              <w:rPr>
                <w:rFonts w:asciiTheme="majorHAnsi" w:hAnsiTheme="majorHAnsi"/>
                <w:b/>
              </w:rPr>
              <w:t>Name of person completing this evaluation matrix</w:t>
            </w:r>
            <w:r w:rsidRPr="00612106">
              <w:rPr>
                <w:rFonts w:asciiTheme="majorHAnsi" w:hAnsiTheme="majorHAnsi"/>
              </w:rPr>
              <w:t>: ______________________________</w:t>
            </w:r>
          </w:p>
          <w:p w:rsidR="00F72065" w:rsidRPr="00612106" w:rsidRDefault="00F72065" w:rsidP="00C033E7">
            <w:pPr>
              <w:spacing w:line="276" w:lineRule="auto"/>
              <w:rPr>
                <w:rFonts w:asciiTheme="majorHAnsi" w:hAnsiTheme="majorHAnsi"/>
              </w:rPr>
            </w:pPr>
            <w:r w:rsidRPr="00612106">
              <w:rPr>
                <w:rFonts w:asciiTheme="majorHAnsi" w:hAnsiTheme="majorHAnsi"/>
                <w:b/>
              </w:rPr>
              <w:t>Date that evaluation matrix was completed:</w:t>
            </w:r>
            <w:r w:rsidRPr="00612106">
              <w:rPr>
                <w:rFonts w:asciiTheme="majorHAnsi" w:hAnsiTheme="majorHAnsi"/>
              </w:rPr>
              <w:t xml:space="preserve"> ______________________________</w:t>
            </w:r>
          </w:p>
        </w:tc>
      </w:tr>
      <w:tr w:rsidR="00F72065" w:rsidRPr="00612106" w:rsidTr="00C033E7">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2065" w:rsidRPr="00612106" w:rsidRDefault="00F72065" w:rsidP="00C033E7">
            <w:pPr>
              <w:rPr>
                <w:rFonts w:asciiTheme="majorHAnsi" w:hAnsiTheme="majorHAnsi"/>
              </w:rPr>
            </w:pPr>
            <w:r w:rsidRPr="00612106">
              <w:rPr>
                <w:rFonts w:asciiTheme="majorHAnsi" w:hAnsiTheme="majorHAnsi"/>
                <w:b/>
              </w:rPr>
              <w:t>Name of bidder selected</w:t>
            </w:r>
            <w:r w:rsidRPr="00612106">
              <w:rPr>
                <w:rFonts w:asciiTheme="majorHAnsi" w:hAnsiTheme="majorHAnsi"/>
              </w:rPr>
              <w:t>: ______________________________</w:t>
            </w:r>
          </w:p>
          <w:p w:rsidR="00F72065" w:rsidRPr="00612106" w:rsidRDefault="00F72065" w:rsidP="00C033E7">
            <w:pPr>
              <w:rPr>
                <w:rFonts w:asciiTheme="majorHAnsi" w:hAnsiTheme="majorHAnsi"/>
              </w:rPr>
            </w:pPr>
            <w:r w:rsidRPr="00612106">
              <w:rPr>
                <w:rFonts w:asciiTheme="majorHAnsi" w:hAnsiTheme="majorHAnsi"/>
                <w:b/>
              </w:rPr>
              <w:t>Bidder selected was notified on</w:t>
            </w:r>
            <w:r w:rsidRPr="00612106">
              <w:rPr>
                <w:rFonts w:asciiTheme="majorHAnsi" w:hAnsiTheme="majorHAnsi"/>
              </w:rPr>
              <w:t>: ___________________ (If notification was in writing, attach the document to the procurement log/evaluation matrix)</w:t>
            </w:r>
          </w:p>
          <w:p w:rsidR="00F72065" w:rsidRPr="00612106" w:rsidRDefault="00F72065" w:rsidP="00C033E7">
            <w:pPr>
              <w:spacing w:line="276" w:lineRule="auto"/>
              <w:rPr>
                <w:rFonts w:asciiTheme="majorHAnsi" w:hAnsiTheme="majorHAnsi"/>
              </w:rPr>
            </w:pPr>
            <w:r w:rsidRPr="00612106">
              <w:rPr>
                <w:rFonts w:asciiTheme="majorHAnsi" w:hAnsiTheme="majorHAnsi"/>
                <w:b/>
              </w:rPr>
              <w:t>Method of notification</w:t>
            </w:r>
            <w:r w:rsidRPr="00612106">
              <w:rPr>
                <w:rFonts w:asciiTheme="majorHAnsi" w:hAnsiTheme="majorHAnsi"/>
              </w:rPr>
              <w:t>: ____________________ (Email/Fax/Mail/In person/Phone)</w:t>
            </w:r>
          </w:p>
        </w:tc>
      </w:tr>
      <w:tr w:rsidR="00F72065" w:rsidRPr="00612106" w:rsidTr="00080A32">
        <w:trPr>
          <w:trHeight w:val="787"/>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2065" w:rsidRPr="00612106" w:rsidRDefault="00F72065" w:rsidP="00C033E7">
            <w:pPr>
              <w:rPr>
                <w:rFonts w:asciiTheme="majorHAnsi" w:hAnsiTheme="majorHAnsi"/>
              </w:rPr>
            </w:pPr>
            <w:r w:rsidRPr="00612106">
              <w:rPr>
                <w:rFonts w:asciiTheme="majorHAnsi" w:eastAsia="Calibri" w:hAnsiTheme="majorHAnsi"/>
              </w:rPr>
              <w:t xml:space="preserve">SFA shall retain all required records for a period of five (5) years after SFA makes final payment and all other pending matters are closed, including any ongoing audits, or the end of the fiscal year to which they pertain, whichever is greater. </w:t>
            </w:r>
            <w:r w:rsidRPr="00612106">
              <w:rPr>
                <w:rFonts w:asciiTheme="majorHAnsi" w:hAnsiTheme="majorHAnsi"/>
              </w:rPr>
              <w:t xml:space="preserve"> </w:t>
            </w:r>
          </w:p>
          <w:p w:rsidR="00F72065" w:rsidRPr="00612106" w:rsidRDefault="00F72065" w:rsidP="00C033E7">
            <w:pPr>
              <w:rPr>
                <w:rFonts w:asciiTheme="majorHAnsi" w:hAnsiTheme="majorHAnsi"/>
                <w:b/>
              </w:rPr>
            </w:pPr>
            <w:r w:rsidRPr="00612106">
              <w:rPr>
                <w:rFonts w:asciiTheme="majorHAnsi" w:hAnsiTheme="majorHAnsi"/>
              </w:rPr>
              <w:t xml:space="preserve">Bid evaluation matrix should be filed with all other procurement documents including submitted bids and made available upon request by DPI. </w:t>
            </w:r>
          </w:p>
        </w:tc>
      </w:tr>
    </w:tbl>
    <w:p w:rsidR="00D00228" w:rsidRPr="00F51877" w:rsidRDefault="00D00228" w:rsidP="001B151E">
      <w:pPr>
        <w:rPr>
          <w:rFonts w:asciiTheme="majorHAnsi" w:hAnsiTheme="majorHAnsi"/>
          <w:b/>
          <w:caps/>
          <w:szCs w:val="20"/>
        </w:rPr>
      </w:pPr>
    </w:p>
    <w:sectPr w:rsidR="00D00228" w:rsidRPr="00F51877" w:rsidSect="00902526">
      <w:footerReference w:type="default" r:id="rId8"/>
      <w:pgSz w:w="15840" w:h="12240" w:orient="landscape"/>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874" w:rsidRDefault="00BE6874" w:rsidP="00902526">
      <w:r>
        <w:separator/>
      </w:r>
    </w:p>
  </w:endnote>
  <w:endnote w:type="continuationSeparator" w:id="0">
    <w:p w:rsidR="00BE6874" w:rsidRDefault="00BE6874" w:rsidP="0090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526" w:rsidRPr="00902526" w:rsidRDefault="00902526" w:rsidP="00902526">
    <w:pPr>
      <w:pStyle w:val="Footer"/>
      <w:jc w:val="right"/>
      <w:rPr>
        <w:sz w:val="16"/>
      </w:rPr>
    </w:pPr>
    <w:r w:rsidRPr="00902526">
      <w:rPr>
        <w:sz w:val="16"/>
      </w:rPr>
      <w:t>Bread Vendor - Evaluation Matrix of Pricing option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874" w:rsidRDefault="00BE6874" w:rsidP="00902526">
      <w:r>
        <w:separator/>
      </w:r>
    </w:p>
  </w:footnote>
  <w:footnote w:type="continuationSeparator" w:id="0">
    <w:p w:rsidR="00BE6874" w:rsidRDefault="00BE6874" w:rsidP="00902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9479F"/>
    <w:multiLevelType w:val="hybridMultilevel"/>
    <w:tmpl w:val="167A96A6"/>
    <w:lvl w:ilvl="0" w:tplc="D26879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F4958B3"/>
    <w:multiLevelType w:val="hybridMultilevel"/>
    <w:tmpl w:val="B150C0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21"/>
    <w:rsid w:val="00025805"/>
    <w:rsid w:val="000537E8"/>
    <w:rsid w:val="00060188"/>
    <w:rsid w:val="000775FA"/>
    <w:rsid w:val="00080A32"/>
    <w:rsid w:val="000B1754"/>
    <w:rsid w:val="000B4829"/>
    <w:rsid w:val="000B5D17"/>
    <w:rsid w:val="000C0066"/>
    <w:rsid w:val="000C1421"/>
    <w:rsid w:val="000C7B1C"/>
    <w:rsid w:val="000D7E70"/>
    <w:rsid w:val="001667DE"/>
    <w:rsid w:val="00174D6C"/>
    <w:rsid w:val="001B151E"/>
    <w:rsid w:val="001C2687"/>
    <w:rsid w:val="001F03DF"/>
    <w:rsid w:val="00207FFD"/>
    <w:rsid w:val="002149BC"/>
    <w:rsid w:val="002201BC"/>
    <w:rsid w:val="00222CD4"/>
    <w:rsid w:val="00224170"/>
    <w:rsid w:val="00256540"/>
    <w:rsid w:val="002D6CDD"/>
    <w:rsid w:val="003106BE"/>
    <w:rsid w:val="00337BC0"/>
    <w:rsid w:val="00353E30"/>
    <w:rsid w:val="003904C3"/>
    <w:rsid w:val="00390760"/>
    <w:rsid w:val="003975F8"/>
    <w:rsid w:val="003A1E57"/>
    <w:rsid w:val="003F55AD"/>
    <w:rsid w:val="00421007"/>
    <w:rsid w:val="004345A0"/>
    <w:rsid w:val="00444237"/>
    <w:rsid w:val="00453D1B"/>
    <w:rsid w:val="00463313"/>
    <w:rsid w:val="0049791C"/>
    <w:rsid w:val="004A3E65"/>
    <w:rsid w:val="004A595A"/>
    <w:rsid w:val="00501849"/>
    <w:rsid w:val="00505A54"/>
    <w:rsid w:val="00507F3D"/>
    <w:rsid w:val="005365F3"/>
    <w:rsid w:val="0056575E"/>
    <w:rsid w:val="005703EF"/>
    <w:rsid w:val="00573093"/>
    <w:rsid w:val="00606525"/>
    <w:rsid w:val="00612106"/>
    <w:rsid w:val="006152CB"/>
    <w:rsid w:val="006223F2"/>
    <w:rsid w:val="00693DDB"/>
    <w:rsid w:val="006B4E6F"/>
    <w:rsid w:val="006D53E0"/>
    <w:rsid w:val="006F4904"/>
    <w:rsid w:val="0071077B"/>
    <w:rsid w:val="00716BEC"/>
    <w:rsid w:val="007335FE"/>
    <w:rsid w:val="00735504"/>
    <w:rsid w:val="00753B25"/>
    <w:rsid w:val="0078041E"/>
    <w:rsid w:val="007853D4"/>
    <w:rsid w:val="007F2340"/>
    <w:rsid w:val="007F2C5C"/>
    <w:rsid w:val="007F5F35"/>
    <w:rsid w:val="00845216"/>
    <w:rsid w:val="008664F0"/>
    <w:rsid w:val="008775F0"/>
    <w:rsid w:val="00896140"/>
    <w:rsid w:val="008C606B"/>
    <w:rsid w:val="008E73DB"/>
    <w:rsid w:val="00902526"/>
    <w:rsid w:val="00945124"/>
    <w:rsid w:val="00966BCE"/>
    <w:rsid w:val="00987EDA"/>
    <w:rsid w:val="009E2062"/>
    <w:rsid w:val="00A06AB6"/>
    <w:rsid w:val="00A11CC9"/>
    <w:rsid w:val="00A13E13"/>
    <w:rsid w:val="00A16C37"/>
    <w:rsid w:val="00AD328E"/>
    <w:rsid w:val="00AE1E6F"/>
    <w:rsid w:val="00AF4B3F"/>
    <w:rsid w:val="00B10FCC"/>
    <w:rsid w:val="00B13F1E"/>
    <w:rsid w:val="00B6435A"/>
    <w:rsid w:val="00B813C9"/>
    <w:rsid w:val="00BE6874"/>
    <w:rsid w:val="00C033E7"/>
    <w:rsid w:val="00C04FDD"/>
    <w:rsid w:val="00C3712D"/>
    <w:rsid w:val="00CA1B7A"/>
    <w:rsid w:val="00CC7249"/>
    <w:rsid w:val="00CD43E6"/>
    <w:rsid w:val="00D00228"/>
    <w:rsid w:val="00D21CC0"/>
    <w:rsid w:val="00D30B06"/>
    <w:rsid w:val="00D33561"/>
    <w:rsid w:val="00D502F0"/>
    <w:rsid w:val="00D61CE0"/>
    <w:rsid w:val="00D9095A"/>
    <w:rsid w:val="00DB479C"/>
    <w:rsid w:val="00E47B73"/>
    <w:rsid w:val="00E5224F"/>
    <w:rsid w:val="00E95252"/>
    <w:rsid w:val="00E96632"/>
    <w:rsid w:val="00EA39EB"/>
    <w:rsid w:val="00EB05B5"/>
    <w:rsid w:val="00EC0992"/>
    <w:rsid w:val="00ED72C5"/>
    <w:rsid w:val="00F06999"/>
    <w:rsid w:val="00F17289"/>
    <w:rsid w:val="00F47E6B"/>
    <w:rsid w:val="00F51877"/>
    <w:rsid w:val="00F5609C"/>
    <w:rsid w:val="00F72065"/>
    <w:rsid w:val="00FA0F68"/>
    <w:rsid w:val="00FD693B"/>
    <w:rsid w:val="00FE198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65D868F6-0D79-4843-B8D3-E361BD87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42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A06AB6"/>
    <w:rPr>
      <w:sz w:val="16"/>
      <w:szCs w:val="16"/>
    </w:rPr>
  </w:style>
  <w:style w:type="paragraph" w:styleId="CommentText">
    <w:name w:val="annotation text"/>
    <w:basedOn w:val="Normal"/>
    <w:link w:val="CommentTextChar"/>
    <w:uiPriority w:val="99"/>
    <w:rsid w:val="00A06AB6"/>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A06AB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6AB6"/>
    <w:rPr>
      <w:rFonts w:ascii="Arial" w:hAnsi="Arial" w:cs="Arial"/>
      <w:sz w:val="16"/>
      <w:szCs w:val="16"/>
    </w:rPr>
  </w:style>
  <w:style w:type="character" w:customStyle="1" w:styleId="BalloonTextChar">
    <w:name w:val="Balloon Text Char"/>
    <w:basedOn w:val="DefaultParagraphFont"/>
    <w:link w:val="BalloonText"/>
    <w:uiPriority w:val="99"/>
    <w:semiHidden/>
    <w:rsid w:val="00A06AB6"/>
    <w:rPr>
      <w:rFonts w:ascii="Arial" w:hAnsi="Arial" w:cs="Arial"/>
      <w:sz w:val="16"/>
      <w:szCs w:val="16"/>
    </w:rPr>
  </w:style>
  <w:style w:type="paragraph" w:styleId="CommentSubject">
    <w:name w:val="annotation subject"/>
    <w:basedOn w:val="CommentText"/>
    <w:next w:val="CommentText"/>
    <w:link w:val="CommentSubjectChar"/>
    <w:uiPriority w:val="99"/>
    <w:semiHidden/>
    <w:unhideWhenUsed/>
    <w:rsid w:val="00A06AB6"/>
    <w:rPr>
      <w:rFonts w:ascii="Calibri" w:eastAsiaTheme="minorHAnsi" w:hAnsi="Calibri"/>
      <w:b/>
      <w:bCs/>
    </w:rPr>
  </w:style>
  <w:style w:type="character" w:customStyle="1" w:styleId="CommentSubjectChar">
    <w:name w:val="Comment Subject Char"/>
    <w:basedOn w:val="CommentTextChar"/>
    <w:link w:val="CommentSubject"/>
    <w:uiPriority w:val="99"/>
    <w:semiHidden/>
    <w:rsid w:val="00A06AB6"/>
    <w:rPr>
      <w:rFonts w:ascii="Calibri" w:eastAsia="Times New Roman" w:hAnsi="Calibri" w:cs="Times New Roman"/>
      <w:b/>
      <w:bCs/>
      <w:sz w:val="20"/>
      <w:szCs w:val="20"/>
    </w:rPr>
  </w:style>
  <w:style w:type="paragraph" w:styleId="BodyTextIndent">
    <w:name w:val="Body Text Indent"/>
    <w:basedOn w:val="Normal"/>
    <w:link w:val="BodyTextIndentChar"/>
    <w:rsid w:val="000D7E70"/>
    <w:pPr>
      <w:spacing w:after="120"/>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0D7E70"/>
    <w:rPr>
      <w:rFonts w:ascii="Times New Roman" w:eastAsia="Times New Roman" w:hAnsi="Times New Roman" w:cs="Times New Roman"/>
      <w:sz w:val="24"/>
      <w:szCs w:val="24"/>
    </w:rPr>
  </w:style>
  <w:style w:type="paragraph" w:styleId="ListParagraph">
    <w:name w:val="List Paragraph"/>
    <w:basedOn w:val="Normal"/>
    <w:uiPriority w:val="34"/>
    <w:qFormat/>
    <w:rsid w:val="003A1E57"/>
    <w:pPr>
      <w:ind w:left="720"/>
      <w:contextualSpacing/>
    </w:pPr>
  </w:style>
  <w:style w:type="paragraph" w:styleId="Header">
    <w:name w:val="header"/>
    <w:basedOn w:val="Normal"/>
    <w:link w:val="HeaderChar"/>
    <w:uiPriority w:val="99"/>
    <w:semiHidden/>
    <w:unhideWhenUsed/>
    <w:rsid w:val="00902526"/>
    <w:pPr>
      <w:tabs>
        <w:tab w:val="center" w:pos="4680"/>
        <w:tab w:val="right" w:pos="9360"/>
      </w:tabs>
    </w:pPr>
  </w:style>
  <w:style w:type="character" w:customStyle="1" w:styleId="HeaderChar">
    <w:name w:val="Header Char"/>
    <w:basedOn w:val="DefaultParagraphFont"/>
    <w:link w:val="Header"/>
    <w:uiPriority w:val="99"/>
    <w:semiHidden/>
    <w:rsid w:val="00902526"/>
    <w:rPr>
      <w:rFonts w:ascii="Calibri" w:hAnsi="Calibri" w:cs="Times New Roman"/>
    </w:rPr>
  </w:style>
  <w:style w:type="paragraph" w:styleId="Footer">
    <w:name w:val="footer"/>
    <w:basedOn w:val="Normal"/>
    <w:link w:val="FooterChar"/>
    <w:uiPriority w:val="99"/>
    <w:semiHidden/>
    <w:unhideWhenUsed/>
    <w:rsid w:val="00902526"/>
    <w:pPr>
      <w:tabs>
        <w:tab w:val="center" w:pos="4680"/>
        <w:tab w:val="right" w:pos="9360"/>
      </w:tabs>
    </w:pPr>
  </w:style>
  <w:style w:type="character" w:customStyle="1" w:styleId="FooterChar">
    <w:name w:val="Footer Char"/>
    <w:basedOn w:val="DefaultParagraphFont"/>
    <w:link w:val="Footer"/>
    <w:uiPriority w:val="99"/>
    <w:semiHidden/>
    <w:rsid w:val="0090252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4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89BB1-7884-4778-8263-8D28841C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Bread Vendor - Evaluation Matrix of Pricing Option</vt:lpstr>
    </vt:vector>
  </TitlesOfParts>
  <Company>State of Wisconsin</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Bread Vendor - Evaluation Matrix of Pricing Option</dc:title>
  <dc:subject>WI School Nutrition Procurement Policy</dc:subject>
  <dc:creator>Randall E. Jones</dc:creator>
  <cp:keywords>procurement, bread, matrix, evaluation</cp:keywords>
  <dc:description/>
  <cp:lastModifiedBy>Ante, Antonio D.  DPI</cp:lastModifiedBy>
  <cp:revision>2</cp:revision>
  <cp:lastPrinted>2014-07-09T14:02:00Z</cp:lastPrinted>
  <dcterms:created xsi:type="dcterms:W3CDTF">2020-05-13T16:57:00Z</dcterms:created>
  <dcterms:modified xsi:type="dcterms:W3CDTF">2020-05-13T16:57:00Z</dcterms:modified>
</cp:coreProperties>
</file>